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272E" w14:textId="565A893D" w:rsidR="00585962" w:rsidRPr="00714223" w:rsidRDefault="1A5E1A6C" w:rsidP="002A0378">
      <w:pPr>
        <w:spacing w:after="0" w:line="240" w:lineRule="auto"/>
        <w:rPr>
          <w:b/>
          <w:sz w:val="28"/>
          <w:bdr w:val="none" w:sz="0" w:space="0" w:color="auto" w:frame="1"/>
          <w:lang w:eastAsia="en-GB"/>
        </w:rPr>
      </w:pPr>
      <w:r>
        <w:t xml:space="preserve"> </w:t>
      </w:r>
      <w:r w:rsidR="00714223" w:rsidRPr="00714223">
        <w:rPr>
          <w:b/>
          <w:sz w:val="28"/>
          <w:bdr w:val="none" w:sz="0" w:space="0" w:color="auto" w:frame="1"/>
          <w:lang w:eastAsia="en-GB"/>
        </w:rPr>
        <w:t>PRIVACY NOTICE - LEARNERS</w:t>
      </w:r>
    </w:p>
    <w:p w14:paraId="672A6659" w14:textId="77777777" w:rsidR="00585962" w:rsidRDefault="00585962" w:rsidP="002A0378">
      <w:pPr>
        <w:spacing w:after="0" w:line="240" w:lineRule="auto"/>
        <w:rPr>
          <w:b/>
          <w:bdr w:val="none" w:sz="0" w:space="0" w:color="auto" w:frame="1"/>
          <w:lang w:eastAsia="en-GB"/>
        </w:rPr>
      </w:pPr>
    </w:p>
    <w:p w14:paraId="38A9835A" w14:textId="77777777" w:rsidR="00C65BA9" w:rsidRPr="000F5CB9" w:rsidRDefault="008664CA" w:rsidP="000F5CB9">
      <w:pPr>
        <w:pStyle w:val="ListParagraph"/>
        <w:numPr>
          <w:ilvl w:val="0"/>
          <w:numId w:val="1"/>
        </w:numPr>
        <w:spacing w:after="0" w:line="240" w:lineRule="auto"/>
        <w:jc w:val="both"/>
        <w:rPr>
          <w:rFonts w:cstheme="minorHAnsi"/>
          <w:b/>
          <w:bCs/>
          <w:lang w:eastAsia="en-GB"/>
        </w:rPr>
      </w:pPr>
      <w:r w:rsidRPr="000F5CB9">
        <w:rPr>
          <w:rFonts w:cstheme="minorHAnsi"/>
          <w:b/>
          <w:bCs/>
          <w:bdr w:val="none" w:sz="0" w:space="0" w:color="auto" w:frame="1"/>
          <w:lang w:eastAsia="en-GB"/>
        </w:rPr>
        <w:t>BACKGROUND</w:t>
      </w:r>
    </w:p>
    <w:p w14:paraId="751AA223" w14:textId="77777777" w:rsidR="00C65BA9" w:rsidRPr="000F5CB9" w:rsidRDefault="00C65BA9" w:rsidP="000F5CB9">
      <w:pPr>
        <w:spacing w:after="0" w:line="240" w:lineRule="auto"/>
        <w:jc w:val="both"/>
        <w:rPr>
          <w:rFonts w:cstheme="minorHAnsi"/>
          <w:lang w:eastAsia="en-GB"/>
        </w:rPr>
      </w:pPr>
      <w:r w:rsidRPr="000F5CB9">
        <w:rPr>
          <w:rFonts w:cstheme="minorHAnsi"/>
          <w:lang w:eastAsia="en-GB"/>
        </w:rPr>
        <w:t xml:space="preserve">TRN (Train) Ltd. </w:t>
      </w:r>
      <w:r w:rsidR="00101BE0" w:rsidRPr="000F5CB9">
        <w:rPr>
          <w:rFonts w:cstheme="minorHAnsi"/>
          <w:lang w:eastAsia="en-GB"/>
        </w:rPr>
        <w:t xml:space="preserve">understands </w:t>
      </w:r>
      <w:r w:rsidRPr="000F5CB9">
        <w:rPr>
          <w:rFonts w:cstheme="minorHAnsi"/>
          <w:lang w:eastAsia="en-GB"/>
        </w:rPr>
        <w:t xml:space="preserve">that </w:t>
      </w:r>
      <w:r w:rsidR="00D10FDF" w:rsidRPr="000F5CB9">
        <w:rPr>
          <w:rFonts w:cstheme="minorHAnsi"/>
          <w:lang w:eastAsia="en-GB"/>
        </w:rPr>
        <w:t xml:space="preserve">the </w:t>
      </w:r>
      <w:r w:rsidR="00106632" w:rsidRPr="000F5CB9">
        <w:rPr>
          <w:rFonts w:cstheme="minorHAnsi"/>
          <w:lang w:eastAsia="en-GB"/>
        </w:rPr>
        <w:t xml:space="preserve">personal data that you share with us and </w:t>
      </w:r>
      <w:r w:rsidRPr="000F5CB9">
        <w:rPr>
          <w:rFonts w:cstheme="minorHAnsi"/>
          <w:lang w:eastAsia="en-GB"/>
        </w:rPr>
        <w:t>your privacy is important to you.</w:t>
      </w:r>
      <w:r w:rsidR="00106632" w:rsidRPr="000F5CB9">
        <w:rPr>
          <w:rFonts w:cstheme="minorHAnsi"/>
          <w:lang w:eastAsia="en-GB"/>
        </w:rPr>
        <w:t xml:space="preserve">  </w:t>
      </w:r>
      <w:r w:rsidRPr="000F5CB9">
        <w:rPr>
          <w:rFonts w:cstheme="minorHAnsi"/>
          <w:lang w:eastAsia="en-GB"/>
        </w:rPr>
        <w:t xml:space="preserve">We </w:t>
      </w:r>
      <w:r w:rsidR="000B2479" w:rsidRPr="000F5CB9">
        <w:rPr>
          <w:rFonts w:cstheme="minorHAnsi"/>
          <w:lang w:eastAsia="en-GB"/>
        </w:rPr>
        <w:t xml:space="preserve">genuinely </w:t>
      </w:r>
      <w:r w:rsidR="00106632" w:rsidRPr="000F5CB9">
        <w:rPr>
          <w:rFonts w:cstheme="minorHAnsi"/>
          <w:lang w:eastAsia="en-GB"/>
        </w:rPr>
        <w:t xml:space="preserve">do care about the </w:t>
      </w:r>
      <w:r w:rsidRPr="000F5CB9">
        <w:rPr>
          <w:rFonts w:cstheme="minorHAnsi"/>
          <w:lang w:eastAsia="en-GB"/>
        </w:rPr>
        <w:t xml:space="preserve">privacy of all our learners, customers, employees, subscribers to our newsletters and website visitors and will only collect and use personal data in ways that are described </w:t>
      </w:r>
      <w:r w:rsidR="00106632" w:rsidRPr="000F5CB9">
        <w:rPr>
          <w:rFonts w:cstheme="minorHAnsi"/>
          <w:lang w:eastAsia="en-GB"/>
        </w:rPr>
        <w:t>in this privacy notice</w:t>
      </w:r>
      <w:r w:rsidRPr="000F5CB9">
        <w:rPr>
          <w:rFonts w:cstheme="minorHAnsi"/>
          <w:lang w:eastAsia="en-GB"/>
        </w:rPr>
        <w:t xml:space="preserve">, and in a way that is consistent with our </w:t>
      </w:r>
      <w:r w:rsidR="00106632" w:rsidRPr="000F5CB9">
        <w:rPr>
          <w:rFonts w:cstheme="minorHAnsi"/>
          <w:lang w:eastAsia="en-GB"/>
        </w:rPr>
        <w:t xml:space="preserve">legal </w:t>
      </w:r>
      <w:r w:rsidRPr="000F5CB9">
        <w:rPr>
          <w:rFonts w:cstheme="minorHAnsi"/>
          <w:lang w:eastAsia="en-GB"/>
        </w:rPr>
        <w:t xml:space="preserve">obligations and your rights under </w:t>
      </w:r>
      <w:r w:rsidR="00106632" w:rsidRPr="000F5CB9">
        <w:rPr>
          <w:rFonts w:cstheme="minorHAnsi"/>
          <w:lang w:eastAsia="en-GB"/>
        </w:rPr>
        <w:t xml:space="preserve">the law.  </w:t>
      </w:r>
      <w:r w:rsidRPr="000F5CB9">
        <w:rPr>
          <w:rFonts w:cstheme="minorHAnsi"/>
          <w:lang w:eastAsia="en-GB"/>
        </w:rPr>
        <w:t xml:space="preserve">This </w:t>
      </w:r>
      <w:r w:rsidR="00A24690" w:rsidRPr="000F5CB9">
        <w:rPr>
          <w:rFonts w:cstheme="minorHAnsi"/>
          <w:lang w:eastAsia="en-GB"/>
        </w:rPr>
        <w:t xml:space="preserve">privacy notice </w:t>
      </w:r>
      <w:r w:rsidRPr="000F5CB9">
        <w:rPr>
          <w:rFonts w:cstheme="minorHAnsi"/>
          <w:lang w:eastAsia="en-GB"/>
        </w:rPr>
        <w:t xml:space="preserve">explains </w:t>
      </w:r>
      <w:r w:rsidR="00106632" w:rsidRPr="000F5CB9">
        <w:rPr>
          <w:rFonts w:cstheme="minorHAnsi"/>
          <w:lang w:eastAsia="en-GB"/>
        </w:rPr>
        <w:t xml:space="preserve">who we are, what personal data is collected from you, how we use, hold and process </w:t>
      </w:r>
      <w:r w:rsidRPr="000F5CB9">
        <w:rPr>
          <w:rFonts w:cstheme="minorHAnsi"/>
          <w:lang w:eastAsia="en-GB"/>
        </w:rPr>
        <w:t>your personal data</w:t>
      </w:r>
      <w:r w:rsidR="00106632" w:rsidRPr="000F5CB9">
        <w:rPr>
          <w:rFonts w:cstheme="minorHAnsi"/>
          <w:lang w:eastAsia="en-GB"/>
        </w:rPr>
        <w:t xml:space="preserve"> and who we might share your data with</w:t>
      </w:r>
      <w:r w:rsidRPr="000F5CB9">
        <w:rPr>
          <w:rFonts w:cstheme="minorHAnsi"/>
          <w:lang w:eastAsia="en-GB"/>
        </w:rPr>
        <w:t>.</w:t>
      </w:r>
      <w:r w:rsidR="00106632" w:rsidRPr="000F5CB9">
        <w:rPr>
          <w:rFonts w:cstheme="minorHAnsi"/>
          <w:lang w:eastAsia="en-GB"/>
        </w:rPr>
        <w:t xml:space="preserve">  </w:t>
      </w:r>
      <w:r w:rsidRPr="000F5CB9">
        <w:rPr>
          <w:rFonts w:cstheme="minorHAnsi"/>
          <w:lang w:eastAsia="en-GB"/>
        </w:rPr>
        <w:t>It also explains your rights under the law relating to your personal data.</w:t>
      </w:r>
    </w:p>
    <w:p w14:paraId="0A37501D" w14:textId="77777777" w:rsidR="002A0378" w:rsidRPr="000F5CB9" w:rsidRDefault="002A0378" w:rsidP="000F5CB9">
      <w:pPr>
        <w:spacing w:after="0" w:line="240" w:lineRule="auto"/>
        <w:jc w:val="both"/>
        <w:rPr>
          <w:rFonts w:cstheme="minorHAnsi"/>
          <w:lang w:eastAsia="en-GB"/>
        </w:rPr>
      </w:pPr>
    </w:p>
    <w:p w14:paraId="425E1FF8" w14:textId="77777777" w:rsidR="00975CB9" w:rsidRPr="000F5CB9" w:rsidRDefault="008664CA"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t>WHO WE ARE?</w:t>
      </w:r>
    </w:p>
    <w:p w14:paraId="33926066" w14:textId="77777777" w:rsidR="00975CB9" w:rsidRPr="000F5CB9" w:rsidRDefault="0068402E"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TRN (Train) Ltd is a private independent training provider based in Gateshead, Tyne and Wear, delivering a wide range of short courses, accredited qualifications, apprenticeships and traineeship programmes.</w:t>
      </w:r>
    </w:p>
    <w:p w14:paraId="5DAB6C7B" w14:textId="77777777" w:rsidR="00EE15A9" w:rsidRPr="000F5CB9" w:rsidRDefault="00EE15A9" w:rsidP="000F5CB9">
      <w:pPr>
        <w:spacing w:after="0" w:line="240" w:lineRule="auto"/>
        <w:jc w:val="both"/>
        <w:rPr>
          <w:rFonts w:cstheme="minorHAnsi"/>
          <w:bdr w:val="none" w:sz="0" w:space="0" w:color="auto" w:frame="1"/>
          <w:lang w:eastAsia="en-GB"/>
        </w:rPr>
      </w:pPr>
    </w:p>
    <w:p w14:paraId="718AAA93" w14:textId="77777777" w:rsidR="00EE15A9" w:rsidRPr="000F5CB9" w:rsidRDefault="00EE15A9"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 xml:space="preserve">Our head office address </w:t>
      </w:r>
      <w:proofErr w:type="gramStart"/>
      <w:r w:rsidRPr="000F5CB9">
        <w:rPr>
          <w:rFonts w:cstheme="minorHAnsi"/>
          <w:bdr w:val="none" w:sz="0" w:space="0" w:color="auto" w:frame="1"/>
          <w:lang w:eastAsia="en-GB"/>
        </w:rPr>
        <w:t>is:</w:t>
      </w:r>
      <w:proofErr w:type="gramEnd"/>
      <w:r w:rsidRPr="000F5CB9">
        <w:rPr>
          <w:rFonts w:cstheme="minorHAnsi"/>
          <w:bdr w:val="none" w:sz="0" w:space="0" w:color="auto" w:frame="1"/>
          <w:lang w:eastAsia="en-GB"/>
        </w:rPr>
        <w:t xml:space="preserve"> TRN (Train) Ltd, Endeavour House, </w:t>
      </w:r>
      <w:proofErr w:type="spellStart"/>
      <w:r w:rsidRPr="000F5CB9">
        <w:rPr>
          <w:rFonts w:cstheme="minorHAnsi"/>
          <w:bdr w:val="none" w:sz="0" w:space="0" w:color="auto" w:frame="1"/>
          <w:lang w:eastAsia="en-GB"/>
        </w:rPr>
        <w:t>Colmet</w:t>
      </w:r>
      <w:proofErr w:type="spellEnd"/>
      <w:r w:rsidRPr="000F5CB9">
        <w:rPr>
          <w:rFonts w:cstheme="minorHAnsi"/>
          <w:bdr w:val="none" w:sz="0" w:space="0" w:color="auto" w:frame="1"/>
          <w:lang w:eastAsia="en-GB"/>
        </w:rPr>
        <w:t xml:space="preserve"> Court, Queensway South, Team Valley Trading Estate, Gateshead, Tyne and Wear, NE11 0EF.  Our main telephone number is: 0191 477 0840.</w:t>
      </w:r>
    </w:p>
    <w:p w14:paraId="02EB378F" w14:textId="77777777" w:rsidR="00AE500B" w:rsidRPr="000F5CB9" w:rsidRDefault="00AE500B" w:rsidP="000F5CB9">
      <w:pPr>
        <w:spacing w:after="0" w:line="240" w:lineRule="auto"/>
        <w:jc w:val="both"/>
        <w:rPr>
          <w:rFonts w:cstheme="minorHAnsi"/>
          <w:bdr w:val="none" w:sz="0" w:space="0" w:color="auto" w:frame="1"/>
          <w:lang w:eastAsia="en-GB"/>
        </w:rPr>
      </w:pPr>
    </w:p>
    <w:p w14:paraId="54731C2A" w14:textId="77777777" w:rsidR="00AE500B" w:rsidRPr="000F5CB9" w:rsidRDefault="00AE500B"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 xml:space="preserve">Our data protection representative and Data Protection Officer </w:t>
      </w:r>
      <w:r w:rsidR="009503A8" w:rsidRPr="000F5CB9">
        <w:rPr>
          <w:rFonts w:cstheme="minorHAnsi"/>
          <w:bdr w:val="none" w:sz="0" w:space="0" w:color="auto" w:frame="1"/>
          <w:lang w:eastAsia="en-GB"/>
        </w:rPr>
        <w:t>Contact</w:t>
      </w:r>
      <w:r w:rsidRPr="000F5CB9">
        <w:rPr>
          <w:rFonts w:cstheme="minorHAnsi"/>
          <w:bdr w:val="none" w:sz="0" w:space="0" w:color="auto" w:frame="1"/>
          <w:lang w:eastAsia="en-GB"/>
        </w:rPr>
        <w:t xml:space="preserve"> details are:</w:t>
      </w:r>
    </w:p>
    <w:p w14:paraId="1590B624" w14:textId="77777777" w:rsidR="00AE500B" w:rsidRPr="000F5CB9" w:rsidRDefault="00AE500B"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Mark Hewitt</w:t>
      </w:r>
    </w:p>
    <w:p w14:paraId="4D029ABD" w14:textId="77777777" w:rsidR="00AE500B" w:rsidRPr="000F5CB9" w:rsidRDefault="00AE500B"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0191 477 0840</w:t>
      </w:r>
    </w:p>
    <w:p w14:paraId="18E8F7FC" w14:textId="77777777" w:rsidR="00AE500B" w:rsidRPr="000F5CB9" w:rsidRDefault="00AE500B"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gdpr@trainltd.org</w:t>
      </w:r>
    </w:p>
    <w:p w14:paraId="6A05A809" w14:textId="77777777" w:rsidR="00AE500B" w:rsidRPr="000F5CB9" w:rsidRDefault="00AE500B" w:rsidP="000F5CB9">
      <w:pPr>
        <w:spacing w:after="0" w:line="240" w:lineRule="auto"/>
        <w:jc w:val="both"/>
        <w:rPr>
          <w:rFonts w:cstheme="minorHAnsi"/>
          <w:bdr w:val="none" w:sz="0" w:space="0" w:color="auto" w:frame="1"/>
          <w:lang w:eastAsia="en-GB"/>
        </w:rPr>
      </w:pPr>
    </w:p>
    <w:p w14:paraId="5A39BBE3" w14:textId="77777777" w:rsidR="00975CB9" w:rsidRPr="000F5CB9" w:rsidRDefault="00975CB9" w:rsidP="000F5CB9">
      <w:pPr>
        <w:spacing w:after="0" w:line="240" w:lineRule="auto"/>
        <w:jc w:val="both"/>
        <w:rPr>
          <w:rFonts w:cstheme="minorHAnsi"/>
          <w:bdr w:val="none" w:sz="0" w:space="0" w:color="auto" w:frame="1"/>
          <w:lang w:eastAsia="en-GB"/>
        </w:rPr>
      </w:pPr>
    </w:p>
    <w:p w14:paraId="73A4B6CE" w14:textId="77777777" w:rsidR="008345A3" w:rsidRPr="000F5CB9" w:rsidRDefault="008664CA" w:rsidP="000F5CB9">
      <w:pPr>
        <w:pStyle w:val="ListParagraph"/>
        <w:numPr>
          <w:ilvl w:val="0"/>
          <w:numId w:val="1"/>
        </w:numPr>
        <w:spacing w:after="0" w:line="240" w:lineRule="auto"/>
        <w:jc w:val="both"/>
        <w:rPr>
          <w:rFonts w:cstheme="minorHAnsi"/>
          <w:b/>
          <w:bCs/>
          <w:lang w:eastAsia="en-GB"/>
        </w:rPr>
      </w:pPr>
      <w:r w:rsidRPr="000F5CB9">
        <w:rPr>
          <w:rFonts w:cstheme="minorHAnsi"/>
          <w:b/>
          <w:bCs/>
          <w:bdr w:val="none" w:sz="0" w:space="0" w:color="auto" w:frame="1"/>
          <w:lang w:eastAsia="en-GB"/>
        </w:rPr>
        <w:t>WHAT IS PERSONAL DATA?</w:t>
      </w:r>
    </w:p>
    <w:p w14:paraId="182FDEF2" w14:textId="77777777" w:rsidR="00C65BA9" w:rsidRPr="000F5CB9" w:rsidRDefault="008345A3" w:rsidP="000F5CB9">
      <w:pPr>
        <w:spacing w:after="0" w:line="240" w:lineRule="auto"/>
        <w:jc w:val="both"/>
        <w:rPr>
          <w:rFonts w:cstheme="minorHAnsi"/>
          <w:lang w:eastAsia="en-GB"/>
        </w:rPr>
      </w:pPr>
      <w:r w:rsidRPr="000F5CB9">
        <w:rPr>
          <w:rFonts w:cstheme="minorHAnsi"/>
          <w:lang w:eastAsia="en-GB"/>
        </w:rPr>
        <w:t>Personal data is defined by the General Data Protection Regulation</w:t>
      </w:r>
      <w:r w:rsidR="007B47F0" w:rsidRPr="000F5CB9">
        <w:rPr>
          <w:rFonts w:cstheme="minorHAnsi"/>
          <w:lang w:eastAsia="en-GB"/>
        </w:rPr>
        <w:t xml:space="preserve"> </w:t>
      </w:r>
      <w:r w:rsidRPr="000F5CB9">
        <w:rPr>
          <w:rFonts w:cstheme="minorHAnsi"/>
          <w:lang w:eastAsia="en-GB"/>
        </w:rPr>
        <w:t>(</w:t>
      </w:r>
      <w:r w:rsidR="007B47F0" w:rsidRPr="000F5CB9">
        <w:rPr>
          <w:rFonts w:cstheme="minorHAnsi"/>
          <w:lang w:eastAsia="en-GB"/>
        </w:rPr>
        <w:t>G</w:t>
      </w:r>
      <w:r w:rsidRPr="000F5CB9">
        <w:rPr>
          <w:rFonts w:cstheme="minorHAnsi"/>
          <w:lang w:eastAsia="en-GB"/>
        </w:rPr>
        <w:t xml:space="preserve">DPR) as ‘any information relating to an identifiable person who can be directly or indirectly identified in particular by reference to an identifier’. </w:t>
      </w:r>
      <w:r w:rsidR="00773F75" w:rsidRPr="000F5CB9">
        <w:rPr>
          <w:rFonts w:cstheme="minorHAnsi"/>
          <w:lang w:eastAsia="en-GB"/>
        </w:rPr>
        <w:t xml:space="preserve"> </w:t>
      </w:r>
      <w:r w:rsidRPr="000F5CB9">
        <w:rPr>
          <w:rFonts w:cstheme="minorHAnsi"/>
          <w:lang w:eastAsia="en-GB"/>
        </w:rPr>
        <w:t>Personal data is, in simpler terms, any information about you tha</w:t>
      </w:r>
      <w:r w:rsidR="00773F75" w:rsidRPr="000F5CB9">
        <w:rPr>
          <w:rFonts w:cstheme="minorHAnsi"/>
          <w:lang w:eastAsia="en-GB"/>
        </w:rPr>
        <w:t>t enables you to be identified</w:t>
      </w:r>
      <w:r w:rsidR="00DA257F" w:rsidRPr="000F5CB9">
        <w:rPr>
          <w:rFonts w:cstheme="minorHAnsi"/>
          <w:lang w:eastAsia="en-GB"/>
        </w:rPr>
        <w:t>,</w:t>
      </w:r>
      <w:r w:rsidR="00773F75" w:rsidRPr="000F5CB9">
        <w:rPr>
          <w:rFonts w:cstheme="minorHAnsi"/>
          <w:lang w:eastAsia="en-GB"/>
        </w:rPr>
        <w:t xml:space="preserve"> for example, </w:t>
      </w:r>
      <w:r w:rsidRPr="000F5CB9">
        <w:rPr>
          <w:rFonts w:cstheme="minorHAnsi"/>
          <w:lang w:eastAsia="en-GB"/>
        </w:rPr>
        <w:t>your name, address and contact details</w:t>
      </w:r>
      <w:r w:rsidR="00773F75" w:rsidRPr="000F5CB9">
        <w:rPr>
          <w:rFonts w:cstheme="minorHAnsi"/>
          <w:lang w:eastAsia="en-GB"/>
        </w:rPr>
        <w:t>.</w:t>
      </w:r>
    </w:p>
    <w:p w14:paraId="41C8F396" w14:textId="77777777" w:rsidR="002A0378" w:rsidRPr="000F5CB9" w:rsidRDefault="002A0378" w:rsidP="000F5CB9">
      <w:pPr>
        <w:spacing w:after="0" w:line="240" w:lineRule="auto"/>
        <w:jc w:val="both"/>
        <w:rPr>
          <w:rFonts w:cstheme="minorHAnsi"/>
          <w:lang w:eastAsia="en-GB"/>
        </w:rPr>
      </w:pPr>
    </w:p>
    <w:p w14:paraId="720B99C3" w14:textId="77777777" w:rsidR="001126E2" w:rsidRPr="000F5CB9" w:rsidRDefault="001126E2"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t>WHAT PERSONAL DATA DO WE COLLECT?</w:t>
      </w:r>
    </w:p>
    <w:p w14:paraId="5B2D8749" w14:textId="77777777" w:rsidR="00015E38" w:rsidRPr="000F5CB9" w:rsidRDefault="001126E2" w:rsidP="000F5CB9">
      <w:pPr>
        <w:spacing w:after="0" w:line="240" w:lineRule="auto"/>
        <w:jc w:val="both"/>
        <w:rPr>
          <w:rFonts w:cstheme="minorHAnsi"/>
          <w:lang w:eastAsia="en-GB"/>
        </w:rPr>
      </w:pPr>
      <w:r w:rsidRPr="000F5CB9">
        <w:rPr>
          <w:rFonts w:cstheme="minorHAnsi"/>
          <w:lang w:eastAsia="en-GB"/>
        </w:rPr>
        <w:t xml:space="preserve">We may collect some or </w:t>
      </w:r>
      <w:proofErr w:type="gramStart"/>
      <w:r w:rsidRPr="000F5CB9">
        <w:rPr>
          <w:rFonts w:cstheme="minorHAnsi"/>
          <w:lang w:eastAsia="en-GB"/>
        </w:rPr>
        <w:t>all of</w:t>
      </w:r>
      <w:proofErr w:type="gramEnd"/>
      <w:r w:rsidRPr="000F5CB9">
        <w:rPr>
          <w:rFonts w:cstheme="minorHAnsi"/>
          <w:lang w:eastAsia="en-GB"/>
        </w:rPr>
        <w:t xml:space="preserve"> the following data:</w:t>
      </w:r>
    </w:p>
    <w:p w14:paraId="72A3D3EC" w14:textId="77777777" w:rsidR="00585962" w:rsidRPr="000F5CB9" w:rsidRDefault="00585962" w:rsidP="000F5CB9">
      <w:pPr>
        <w:spacing w:after="0" w:line="240" w:lineRule="auto"/>
        <w:jc w:val="both"/>
        <w:rPr>
          <w:rFonts w:cstheme="minorHAnsi"/>
          <w:lang w:eastAsia="en-GB"/>
        </w:rPr>
      </w:pPr>
    </w:p>
    <w:p w14:paraId="3654F273" w14:textId="77777777" w:rsidR="001126E2" w:rsidRPr="000F5CB9" w:rsidRDefault="001126E2" w:rsidP="000F5CB9">
      <w:pPr>
        <w:spacing w:after="0" w:line="240" w:lineRule="auto"/>
        <w:jc w:val="both"/>
        <w:rPr>
          <w:rFonts w:eastAsia="Arial" w:cstheme="minorHAnsi"/>
        </w:rPr>
      </w:pPr>
      <w:r w:rsidRPr="000F5CB9">
        <w:rPr>
          <w:rFonts w:eastAsia="Arial" w:cstheme="minorHAnsi"/>
        </w:rPr>
        <w:t xml:space="preserve">Title, forename, surname, previous surnames, address, date of birth, age, NI number, time at address, employer name, employer address, telephone number, mobile number, email address, learning disabilities, learning difficulties, prior qualifications, no. of contractual hours worked, employment status, emergency contact details, initial assessment scores for English and maths, length of employment, residency status, job role, ethnicity, gender, </w:t>
      </w:r>
      <w:r w:rsidR="00F456DA" w:rsidRPr="000F5CB9">
        <w:rPr>
          <w:rFonts w:eastAsia="Arial" w:cstheme="minorHAnsi"/>
        </w:rPr>
        <w:t xml:space="preserve">shoe size, </w:t>
      </w:r>
      <w:r w:rsidRPr="000F5CB9">
        <w:rPr>
          <w:rFonts w:eastAsia="Arial" w:cstheme="minorHAnsi"/>
        </w:rPr>
        <w:t>health problems, disabilities/health problems, religion/belief, sexual orientation</w:t>
      </w:r>
      <w:r w:rsidR="006B180C" w:rsidRPr="000F5CB9">
        <w:rPr>
          <w:rFonts w:eastAsia="Arial" w:cstheme="minorHAnsi"/>
        </w:rPr>
        <w:t>, previous experience, skills and knowledge and career aim / ambitions.</w:t>
      </w:r>
    </w:p>
    <w:p w14:paraId="0D0B940D" w14:textId="77777777" w:rsidR="002A0378" w:rsidRPr="000F5CB9" w:rsidRDefault="002A0378" w:rsidP="000F5CB9">
      <w:pPr>
        <w:spacing w:after="0" w:line="240" w:lineRule="auto"/>
        <w:jc w:val="both"/>
        <w:rPr>
          <w:rFonts w:eastAsia="Arial" w:cstheme="minorHAnsi"/>
        </w:rPr>
      </w:pPr>
    </w:p>
    <w:p w14:paraId="2CA15D32" w14:textId="77777777" w:rsidR="001126E2" w:rsidRPr="000F5CB9" w:rsidRDefault="001126E2" w:rsidP="000F5CB9">
      <w:pPr>
        <w:spacing w:after="0" w:line="240" w:lineRule="auto"/>
        <w:jc w:val="both"/>
        <w:rPr>
          <w:rFonts w:eastAsia="Arial" w:cstheme="minorHAnsi"/>
        </w:rPr>
      </w:pPr>
      <w:r w:rsidRPr="000F5CB9">
        <w:rPr>
          <w:rFonts w:eastAsia="Arial" w:cstheme="minorHAnsi"/>
        </w:rPr>
        <w:t xml:space="preserve">Leaners </w:t>
      </w:r>
      <w:proofErr w:type="gramStart"/>
      <w:r w:rsidRPr="000F5CB9">
        <w:rPr>
          <w:rFonts w:eastAsia="Arial" w:cstheme="minorHAnsi"/>
        </w:rPr>
        <w:t>whom</w:t>
      </w:r>
      <w:proofErr w:type="gramEnd"/>
      <w:r w:rsidRPr="000F5CB9">
        <w:rPr>
          <w:rFonts w:eastAsia="Arial" w:cstheme="minorHAnsi"/>
        </w:rPr>
        <w:t xml:space="preserve"> are currently unemployed, in addition to the above we also collect the following data: benefit type, job centre office, personal advisor name and contact number, no. of month’s unemployed and household information.</w:t>
      </w:r>
    </w:p>
    <w:p w14:paraId="0E27B00A" w14:textId="77777777" w:rsidR="002A0378" w:rsidRPr="000F5CB9" w:rsidRDefault="002A0378" w:rsidP="000F5CB9">
      <w:pPr>
        <w:spacing w:after="0" w:line="240" w:lineRule="auto"/>
        <w:jc w:val="both"/>
        <w:rPr>
          <w:rFonts w:eastAsia="Arial" w:cstheme="minorHAnsi"/>
        </w:rPr>
      </w:pPr>
    </w:p>
    <w:p w14:paraId="20CCD8E0" w14:textId="77777777" w:rsidR="00057EE3" w:rsidRPr="000F5CB9" w:rsidRDefault="00057EE3" w:rsidP="000F5CB9">
      <w:pPr>
        <w:spacing w:after="0" w:line="240" w:lineRule="auto"/>
        <w:jc w:val="both"/>
        <w:rPr>
          <w:rFonts w:eastAsia="Arial" w:cstheme="minorHAnsi"/>
        </w:rPr>
      </w:pPr>
      <w:r w:rsidRPr="000F5CB9">
        <w:rPr>
          <w:rFonts w:eastAsia="Arial" w:cstheme="minorHAnsi"/>
        </w:rPr>
        <w:t>Financial information - bank details</w:t>
      </w:r>
      <w:r w:rsidR="002B7489" w:rsidRPr="000F5CB9">
        <w:rPr>
          <w:rFonts w:eastAsia="Arial" w:cstheme="minorHAnsi"/>
        </w:rPr>
        <w:t>.</w:t>
      </w:r>
    </w:p>
    <w:p w14:paraId="5390EC63" w14:textId="77777777" w:rsidR="005E2BC4" w:rsidRPr="000F5CB9" w:rsidRDefault="005E2BC4" w:rsidP="000F5CB9">
      <w:pPr>
        <w:spacing w:after="0" w:line="240" w:lineRule="auto"/>
        <w:jc w:val="both"/>
        <w:rPr>
          <w:rFonts w:eastAsia="Arial" w:cstheme="minorHAnsi"/>
        </w:rPr>
      </w:pPr>
    </w:p>
    <w:p w14:paraId="3D7E29CA" w14:textId="77777777" w:rsidR="005E2BC4" w:rsidRPr="000F5CB9" w:rsidRDefault="005E2BC4" w:rsidP="000F5CB9">
      <w:pPr>
        <w:spacing w:after="0" w:line="240" w:lineRule="auto"/>
        <w:jc w:val="both"/>
        <w:rPr>
          <w:rFonts w:eastAsia="Arial" w:cstheme="minorHAnsi"/>
        </w:rPr>
      </w:pPr>
      <w:r w:rsidRPr="000F5CB9">
        <w:rPr>
          <w:rFonts w:eastAsia="Arial" w:cstheme="minorHAnsi"/>
        </w:rPr>
        <w:t>**We also collect information required for the Individualised Learner Record (ILR) and for learner support, including:</w:t>
      </w:r>
    </w:p>
    <w:p w14:paraId="2C15EEF2" w14:textId="77777777" w:rsidR="005E2BC4" w:rsidRPr="000F5CB9" w:rsidRDefault="005E2BC4" w:rsidP="000F5CB9">
      <w:pPr>
        <w:numPr>
          <w:ilvl w:val="0"/>
          <w:numId w:val="10"/>
        </w:numPr>
        <w:spacing w:after="0" w:line="240" w:lineRule="auto"/>
        <w:jc w:val="both"/>
        <w:rPr>
          <w:rFonts w:eastAsia="Arial" w:cstheme="minorHAnsi"/>
        </w:rPr>
      </w:pPr>
      <w:r w:rsidRPr="000F5CB9">
        <w:rPr>
          <w:rFonts w:eastAsia="Arial" w:cstheme="minorHAnsi"/>
        </w:rPr>
        <w:lastRenderedPageBreak/>
        <w:t>Whether you have an Education, Health and Care Plan (EHCP), receive high-needs funding, or have identified special educational needs or disabilities (SEND).</w:t>
      </w:r>
    </w:p>
    <w:p w14:paraId="607C751B" w14:textId="77777777" w:rsidR="005E2BC4" w:rsidRPr="000F5CB9" w:rsidRDefault="005E2BC4" w:rsidP="000F5CB9">
      <w:pPr>
        <w:numPr>
          <w:ilvl w:val="0"/>
          <w:numId w:val="10"/>
        </w:numPr>
        <w:spacing w:after="0" w:line="240" w:lineRule="auto"/>
        <w:jc w:val="both"/>
        <w:rPr>
          <w:rFonts w:eastAsia="Arial" w:cstheme="minorHAnsi"/>
        </w:rPr>
      </w:pPr>
      <w:r w:rsidRPr="000F5CB9">
        <w:rPr>
          <w:rFonts w:eastAsia="Arial" w:cstheme="minorHAnsi"/>
        </w:rPr>
        <w:t>Your prior attainment in English and maths, including whether you had achieved GCSE grade 9–4 or equivalent before starting your programme.</w:t>
      </w:r>
    </w:p>
    <w:p w14:paraId="21A579AE" w14:textId="77777777" w:rsidR="005E2BC4" w:rsidRPr="000F5CB9" w:rsidRDefault="005E2BC4" w:rsidP="000F5CB9">
      <w:pPr>
        <w:numPr>
          <w:ilvl w:val="0"/>
          <w:numId w:val="10"/>
        </w:numPr>
        <w:spacing w:after="0" w:line="240" w:lineRule="auto"/>
        <w:jc w:val="both"/>
        <w:rPr>
          <w:rFonts w:eastAsia="Arial" w:cstheme="minorHAnsi"/>
        </w:rPr>
      </w:pPr>
      <w:r w:rsidRPr="000F5CB9">
        <w:rPr>
          <w:rFonts w:eastAsia="Arial" w:cstheme="minorHAnsi"/>
        </w:rPr>
        <w:t>Eligibility for free school meals (for 16–18s, or 19–24s with an EHCP).</w:t>
      </w:r>
    </w:p>
    <w:p w14:paraId="6439DF20" w14:textId="77777777" w:rsidR="005E2BC4" w:rsidRPr="000F5CB9" w:rsidRDefault="005E2BC4" w:rsidP="000F5CB9">
      <w:pPr>
        <w:numPr>
          <w:ilvl w:val="0"/>
          <w:numId w:val="10"/>
        </w:numPr>
        <w:spacing w:after="0" w:line="240" w:lineRule="auto"/>
        <w:jc w:val="both"/>
        <w:rPr>
          <w:rFonts w:eastAsia="Arial" w:cstheme="minorHAnsi"/>
        </w:rPr>
      </w:pPr>
      <w:r w:rsidRPr="000F5CB9">
        <w:rPr>
          <w:rFonts w:eastAsia="Arial" w:cstheme="minorHAnsi"/>
        </w:rPr>
        <w:t>Applications for the 16–19 bursary (vulnerable group or discretionary).</w:t>
      </w:r>
    </w:p>
    <w:p w14:paraId="1B31C371" w14:textId="77777777" w:rsidR="005E2BC4" w:rsidRPr="000F5CB9" w:rsidRDefault="005E2BC4" w:rsidP="000F5CB9">
      <w:pPr>
        <w:numPr>
          <w:ilvl w:val="0"/>
          <w:numId w:val="10"/>
        </w:numPr>
        <w:spacing w:after="0" w:line="240" w:lineRule="auto"/>
        <w:jc w:val="both"/>
        <w:rPr>
          <w:rFonts w:eastAsia="Arial" w:cstheme="minorHAnsi"/>
        </w:rPr>
      </w:pPr>
      <w:r w:rsidRPr="000F5CB9">
        <w:rPr>
          <w:rFonts w:eastAsia="Arial" w:cstheme="minorHAnsi"/>
        </w:rPr>
        <w:t>Your employment status at the start of learning, length of unemployment, and whether you are in receipt of certain state benefits (e.g. Universal Credit, Jobseeker’s Allowance, Employment and Support Allowance).</w:t>
      </w:r>
    </w:p>
    <w:p w14:paraId="5F238058" w14:textId="77777777" w:rsidR="005E2BC4" w:rsidRPr="000F5CB9" w:rsidRDefault="005E2BC4" w:rsidP="000F5CB9">
      <w:pPr>
        <w:numPr>
          <w:ilvl w:val="0"/>
          <w:numId w:val="10"/>
        </w:numPr>
        <w:spacing w:after="0" w:line="240" w:lineRule="auto"/>
        <w:jc w:val="both"/>
        <w:rPr>
          <w:rFonts w:eastAsia="Arial" w:cstheme="minorHAnsi"/>
        </w:rPr>
      </w:pPr>
      <w:r w:rsidRPr="000F5CB9">
        <w:rPr>
          <w:rFonts w:eastAsia="Arial" w:cstheme="minorHAnsi"/>
        </w:rPr>
        <w:t>Barriers to learning that you choose to tell us about (such as skills needs, health, personal, social or practical circumstances).</w:t>
      </w:r>
    </w:p>
    <w:p w14:paraId="44EAFD9C" w14:textId="763B8522" w:rsidR="00585962" w:rsidRPr="000F5CB9" w:rsidRDefault="005E2BC4" w:rsidP="000F5CB9">
      <w:pPr>
        <w:jc w:val="both"/>
        <w:rPr>
          <w:rFonts w:cstheme="minorHAnsi"/>
          <w:b/>
          <w:lang w:eastAsia="en-GB"/>
        </w:rPr>
      </w:pPr>
      <w:r w:rsidRPr="000F5CB9">
        <w:rPr>
          <w:rFonts w:eastAsia="Arial" w:cstheme="minorHAnsi"/>
        </w:rPr>
        <w:t xml:space="preserve">Sensitive circumstances that you choose to tell us about, such as being care-experienced, known to youth justice services, or being a young carer. This information is collected on a voluntary basis and is recorded in our safeguarding and learner support records, not in the ILR, unless required for apprenticeship or bursary funding </w:t>
      </w:r>
      <w:proofErr w:type="gramStart"/>
      <w:r w:rsidRPr="000F5CB9">
        <w:rPr>
          <w:rFonts w:eastAsia="Arial" w:cstheme="minorHAnsi"/>
        </w:rPr>
        <w:t>rules.*</w:t>
      </w:r>
      <w:proofErr w:type="gramEnd"/>
      <w:r w:rsidRPr="000F5CB9">
        <w:rPr>
          <w:rFonts w:eastAsia="Arial" w:cstheme="minorHAnsi"/>
        </w:rPr>
        <w:t>*</w:t>
      </w:r>
    </w:p>
    <w:p w14:paraId="61DF107F" w14:textId="2376DA52" w:rsidR="00A51E83" w:rsidRPr="000F5CB9" w:rsidRDefault="00A51E83" w:rsidP="000F5CB9">
      <w:pPr>
        <w:pStyle w:val="ListParagraph"/>
        <w:numPr>
          <w:ilvl w:val="0"/>
          <w:numId w:val="1"/>
        </w:numPr>
        <w:spacing w:after="0" w:line="240" w:lineRule="auto"/>
        <w:jc w:val="both"/>
        <w:rPr>
          <w:rFonts w:cstheme="minorHAnsi"/>
          <w:b/>
          <w:bCs/>
          <w:lang w:eastAsia="en-GB"/>
        </w:rPr>
      </w:pPr>
      <w:r w:rsidRPr="000F5CB9">
        <w:rPr>
          <w:rFonts w:cstheme="minorHAnsi"/>
          <w:b/>
          <w:bCs/>
          <w:lang w:eastAsia="en-GB"/>
        </w:rPr>
        <w:t>HOW DO WE USE YOUR PERSONAL DATA?</w:t>
      </w:r>
    </w:p>
    <w:p w14:paraId="281180C6" w14:textId="77777777" w:rsidR="00A51E83" w:rsidRPr="000F5CB9" w:rsidRDefault="003212B8" w:rsidP="000F5CB9">
      <w:pPr>
        <w:spacing w:after="0" w:line="240" w:lineRule="auto"/>
        <w:jc w:val="both"/>
        <w:rPr>
          <w:rFonts w:cstheme="minorHAnsi"/>
          <w:lang w:eastAsia="en-GB"/>
        </w:rPr>
      </w:pPr>
      <w:r w:rsidRPr="000F5CB9">
        <w:rPr>
          <w:rFonts w:cstheme="minorHAnsi"/>
          <w:lang w:eastAsia="en-GB"/>
        </w:rPr>
        <w:t xml:space="preserve">Your personal data </w:t>
      </w:r>
      <w:r w:rsidR="00FA353D" w:rsidRPr="000F5CB9">
        <w:rPr>
          <w:rFonts w:cstheme="minorHAnsi"/>
          <w:lang w:eastAsia="en-GB"/>
        </w:rPr>
        <w:t>will primarily be used for purposes relating to you enrolling and studying towards one of our courses/learning programmes.</w:t>
      </w:r>
      <w:r w:rsidR="00497980" w:rsidRPr="000F5CB9">
        <w:rPr>
          <w:rFonts w:cstheme="minorHAnsi"/>
          <w:lang w:eastAsia="en-GB"/>
        </w:rPr>
        <w:t xml:space="preserve">  We also collect your personal data for the following purposes:</w:t>
      </w:r>
    </w:p>
    <w:p w14:paraId="786B8576"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Processing applications, enrolments and individual learning plans</w:t>
      </w:r>
    </w:p>
    <w:p w14:paraId="464BCD63"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Maintaining learner records</w:t>
      </w:r>
    </w:p>
    <w:p w14:paraId="09F96C35"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Registration, examinations, achievement and certification</w:t>
      </w:r>
    </w:p>
    <w:p w14:paraId="60B5D3CB" w14:textId="77777777" w:rsidR="002C52AC" w:rsidRPr="000F5CB9" w:rsidRDefault="002C52AC"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 xml:space="preserve">E-portfolio and paper-based portfolios for </w:t>
      </w:r>
      <w:r w:rsidR="00F83423" w:rsidRPr="000F5CB9">
        <w:rPr>
          <w:rFonts w:cstheme="minorHAnsi"/>
          <w:lang w:eastAsia="en-GB"/>
        </w:rPr>
        <w:t>qualifications studied</w:t>
      </w:r>
    </w:p>
    <w:p w14:paraId="2F450E28"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Funding claims</w:t>
      </w:r>
    </w:p>
    <w:p w14:paraId="021EB3DA"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Safeguarding</w:t>
      </w:r>
    </w:p>
    <w:p w14:paraId="26521636"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Health and Safety</w:t>
      </w:r>
    </w:p>
    <w:p w14:paraId="06EB3B19"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Equality and Diversity monitoring</w:t>
      </w:r>
    </w:p>
    <w:p w14:paraId="1F8B34ED"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Learner support</w:t>
      </w:r>
    </w:p>
    <w:p w14:paraId="2F2EFCBA" w14:textId="77777777" w:rsidR="0059588D" w:rsidRPr="000F5CB9" w:rsidRDefault="0059588D"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Sharing information, news, and offers about our services.</w:t>
      </w:r>
    </w:p>
    <w:p w14:paraId="53C78FEA"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To contact individuals in response to a specific enquiry</w:t>
      </w:r>
    </w:p>
    <w:p w14:paraId="57FAE9F1"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To improve the services offered and delivered to individuals</w:t>
      </w:r>
    </w:p>
    <w:p w14:paraId="3090A1AF" w14:textId="77777777" w:rsidR="006A477B" w:rsidRPr="000F5CB9" w:rsidRDefault="006A477B"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 xml:space="preserve">Sharing your contact details with the </w:t>
      </w:r>
      <w:r w:rsidRPr="000F5CB9">
        <w:rPr>
          <w:rFonts w:eastAsia="Arial" w:cstheme="minorHAnsi"/>
        </w:rPr>
        <w:t xml:space="preserve">Office for Standards in Education, Children’s Services and Skills (Ofsted) and Awarding Organisations including External Quality Assurers for the purpose of interviewing / feedback in relation to our teaching, learning </w:t>
      </w:r>
      <w:r w:rsidR="00FB3078" w:rsidRPr="000F5CB9">
        <w:rPr>
          <w:rFonts w:eastAsia="Arial" w:cstheme="minorHAnsi"/>
        </w:rPr>
        <w:t>and assessment delivery to you.</w:t>
      </w:r>
    </w:p>
    <w:p w14:paraId="27160FD3" w14:textId="77777777" w:rsidR="00497980" w:rsidRPr="000F5CB9" w:rsidRDefault="00497980"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 xml:space="preserve">To contact individuals </w:t>
      </w:r>
      <w:r w:rsidR="003257A9" w:rsidRPr="000F5CB9">
        <w:rPr>
          <w:rFonts w:cstheme="minorHAnsi"/>
          <w:lang w:eastAsia="en-GB"/>
        </w:rPr>
        <w:t>after they leave their course/learning programme to gather information about their destination</w:t>
      </w:r>
    </w:p>
    <w:p w14:paraId="6B08BB74" w14:textId="77777777" w:rsidR="00F40A97" w:rsidRPr="000F5CB9" w:rsidRDefault="00F40A97" w:rsidP="000F5CB9">
      <w:pPr>
        <w:pStyle w:val="ListParagraph"/>
        <w:numPr>
          <w:ilvl w:val="0"/>
          <w:numId w:val="7"/>
        </w:numPr>
        <w:spacing w:after="0" w:line="240" w:lineRule="auto"/>
        <w:jc w:val="both"/>
        <w:rPr>
          <w:rFonts w:cstheme="minorHAnsi"/>
          <w:lang w:eastAsia="en-GB"/>
        </w:rPr>
      </w:pPr>
      <w:r w:rsidRPr="000F5CB9">
        <w:rPr>
          <w:rFonts w:cstheme="minorHAnsi"/>
          <w:lang w:eastAsia="en-GB"/>
        </w:rPr>
        <w:t>Provision of information, advice and guidance to learners and clients</w:t>
      </w:r>
    </w:p>
    <w:p w14:paraId="27EE8006" w14:textId="77777777" w:rsidR="00F40A97" w:rsidRPr="000F5CB9" w:rsidRDefault="00F40A97" w:rsidP="000F5CB9">
      <w:pPr>
        <w:pStyle w:val="ListParagraph"/>
        <w:numPr>
          <w:ilvl w:val="0"/>
          <w:numId w:val="7"/>
        </w:numPr>
        <w:spacing w:after="0" w:line="240" w:lineRule="auto"/>
        <w:jc w:val="both"/>
        <w:rPr>
          <w:rFonts w:cstheme="minorHAnsi"/>
          <w:lang w:eastAsia="en-GB"/>
        </w:rPr>
      </w:pPr>
      <w:r w:rsidRPr="000F5CB9">
        <w:rPr>
          <w:rFonts w:cstheme="minorHAnsi"/>
        </w:rPr>
        <w:t xml:space="preserve">Processing of personal data also includes the use of CCTV </w:t>
      </w:r>
      <w:proofErr w:type="gramStart"/>
      <w:r w:rsidRPr="000F5CB9">
        <w:rPr>
          <w:rFonts w:cstheme="minorHAnsi"/>
        </w:rPr>
        <w:t>in order to</w:t>
      </w:r>
      <w:proofErr w:type="gramEnd"/>
      <w:r w:rsidRPr="000F5CB9">
        <w:rPr>
          <w:rFonts w:cstheme="minorHAnsi"/>
        </w:rPr>
        <w:t xml:space="preserve"> monitor and maintain the security of the premises and for the prevention or detection of crime.</w:t>
      </w:r>
    </w:p>
    <w:p w14:paraId="040DE562" w14:textId="77777777" w:rsidR="005E2BC4" w:rsidRPr="000F5CB9" w:rsidRDefault="005E2BC4" w:rsidP="000F5CB9">
      <w:pPr>
        <w:pStyle w:val="ListParagraph"/>
        <w:spacing w:after="0" w:line="240" w:lineRule="auto"/>
        <w:jc w:val="both"/>
        <w:rPr>
          <w:rFonts w:cstheme="minorHAnsi"/>
          <w:lang w:eastAsia="en-GB"/>
        </w:rPr>
      </w:pPr>
    </w:p>
    <w:p w14:paraId="4B94D5A5" w14:textId="1D080F84" w:rsidR="003212B8" w:rsidRPr="000F5CB9" w:rsidRDefault="005E2BC4" w:rsidP="000F5CB9">
      <w:pPr>
        <w:spacing w:after="0" w:line="240" w:lineRule="auto"/>
        <w:jc w:val="both"/>
        <w:rPr>
          <w:rFonts w:cstheme="minorHAnsi"/>
          <w:lang w:eastAsia="en-GB"/>
        </w:rPr>
      </w:pPr>
      <w:r w:rsidRPr="000F5CB9">
        <w:rPr>
          <w:rFonts w:cstheme="minorHAnsi"/>
          <w:lang w:eastAsia="en-GB"/>
        </w:rPr>
        <w:t>We also use the above information to meet Department for Education (DfE) requirements, including ILR data submissions, funding eligibility checks, and monitoring equality of opportunity. Information you share about barriers to learning or sensitive circumstances is used solely to ensure appropriate learner support and safeguarding measures are in place. This information will not be shared with employers or recorded in ILR returns (except where required by funding rules, such as apprenticeship Learning Delivery Monitoring codes or bursary applications).</w:t>
      </w:r>
    </w:p>
    <w:p w14:paraId="785D6EDA" w14:textId="77777777" w:rsidR="005E2BC4" w:rsidRPr="000F5CB9" w:rsidRDefault="005E2BC4" w:rsidP="000F5CB9">
      <w:pPr>
        <w:spacing w:after="0" w:line="240" w:lineRule="auto"/>
        <w:jc w:val="both"/>
        <w:rPr>
          <w:rFonts w:cstheme="minorHAnsi"/>
          <w:lang w:eastAsia="en-GB"/>
        </w:rPr>
      </w:pPr>
    </w:p>
    <w:p w14:paraId="35846A22" w14:textId="77777777" w:rsidR="00FD6A20" w:rsidRDefault="00FD6A20">
      <w:pPr>
        <w:rPr>
          <w:rFonts w:cstheme="minorHAnsi"/>
          <w:b/>
          <w:bCs/>
          <w:bdr w:val="none" w:sz="0" w:space="0" w:color="auto" w:frame="1"/>
          <w:lang w:eastAsia="en-GB"/>
        </w:rPr>
      </w:pPr>
      <w:r>
        <w:rPr>
          <w:rFonts w:cstheme="minorHAnsi"/>
          <w:b/>
          <w:bCs/>
          <w:bdr w:val="none" w:sz="0" w:space="0" w:color="auto" w:frame="1"/>
          <w:lang w:eastAsia="en-GB"/>
        </w:rPr>
        <w:br w:type="page"/>
      </w:r>
    </w:p>
    <w:p w14:paraId="586BFE6C" w14:textId="294E223E" w:rsidR="001D4E5F" w:rsidRPr="000F5CB9" w:rsidRDefault="001D4E5F"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lastRenderedPageBreak/>
        <w:t>WHO MIGHT WE SHARE YOUR DATA WITH?</w:t>
      </w:r>
    </w:p>
    <w:p w14:paraId="0AE19AD8" w14:textId="1C4BF2D6" w:rsidR="00E53948" w:rsidRPr="000F5CB9" w:rsidRDefault="00E53948" w:rsidP="000F5CB9">
      <w:pPr>
        <w:spacing w:after="0" w:line="240" w:lineRule="auto"/>
        <w:jc w:val="both"/>
        <w:rPr>
          <w:rFonts w:eastAsia="Arial" w:cstheme="minorHAnsi"/>
        </w:rPr>
      </w:pPr>
      <w:r w:rsidRPr="000F5CB9">
        <w:rPr>
          <w:rFonts w:eastAsia="Arial" w:cstheme="minorHAnsi"/>
        </w:rPr>
        <w:t xml:space="preserve">There are occasions when it is necessary for </w:t>
      </w:r>
      <w:r w:rsidR="0037259F" w:rsidRPr="000F5CB9">
        <w:rPr>
          <w:rFonts w:eastAsia="Arial" w:cstheme="minorHAnsi"/>
        </w:rPr>
        <w:t xml:space="preserve">TRN (Train) Ltd. </w:t>
      </w:r>
      <w:r w:rsidRPr="000F5CB9">
        <w:rPr>
          <w:rFonts w:eastAsia="Arial" w:cstheme="minorHAnsi"/>
        </w:rPr>
        <w:t xml:space="preserve">to share </w:t>
      </w:r>
      <w:r w:rsidR="00484472" w:rsidRPr="000F5CB9">
        <w:rPr>
          <w:rFonts w:eastAsia="Arial" w:cstheme="minorHAnsi"/>
        </w:rPr>
        <w:t xml:space="preserve">your personal </w:t>
      </w:r>
      <w:r w:rsidRPr="000F5CB9">
        <w:rPr>
          <w:rFonts w:eastAsia="Arial" w:cstheme="minorHAnsi"/>
        </w:rPr>
        <w:t>data wit</w:t>
      </w:r>
      <w:r w:rsidR="00484472" w:rsidRPr="000F5CB9">
        <w:rPr>
          <w:rFonts w:eastAsia="Arial" w:cstheme="minorHAnsi"/>
        </w:rPr>
        <w:t xml:space="preserve">h other organisations or people.  Where </w:t>
      </w:r>
      <w:r w:rsidRPr="000F5CB9">
        <w:rPr>
          <w:rFonts w:eastAsia="Arial" w:cstheme="minorHAnsi"/>
        </w:rPr>
        <w:t xml:space="preserve">consent is </w:t>
      </w:r>
      <w:r w:rsidR="007C11BF" w:rsidRPr="000F5CB9">
        <w:rPr>
          <w:rFonts w:eastAsia="Arial" w:cstheme="minorHAnsi"/>
        </w:rPr>
        <w:t>required,</w:t>
      </w:r>
      <w:r w:rsidRPr="000F5CB9">
        <w:rPr>
          <w:rFonts w:eastAsia="Arial" w:cstheme="minorHAnsi"/>
        </w:rPr>
        <w:t xml:space="preserve"> </w:t>
      </w:r>
      <w:r w:rsidR="00484472" w:rsidRPr="000F5CB9">
        <w:rPr>
          <w:rFonts w:eastAsia="Arial" w:cstheme="minorHAnsi"/>
        </w:rPr>
        <w:t xml:space="preserve">we </w:t>
      </w:r>
      <w:r w:rsidRPr="000F5CB9">
        <w:rPr>
          <w:rFonts w:eastAsia="Arial" w:cstheme="minorHAnsi"/>
        </w:rPr>
        <w:t xml:space="preserve">will </w:t>
      </w:r>
      <w:r w:rsidR="00484472" w:rsidRPr="000F5CB9">
        <w:rPr>
          <w:rFonts w:eastAsia="Arial" w:cstheme="minorHAnsi"/>
        </w:rPr>
        <w:t xml:space="preserve">ask you for this, </w:t>
      </w:r>
      <w:r w:rsidR="00E3556E" w:rsidRPr="000F5CB9">
        <w:rPr>
          <w:rFonts w:eastAsia="Arial" w:cstheme="minorHAnsi"/>
        </w:rPr>
        <w:t>except where exemptions apply.  We do not need your consent to share your personal data with the below list of organisations, because we lawfully have either a legitimate interest, contractual obligation or legal obligation to do so, where required.</w:t>
      </w:r>
    </w:p>
    <w:p w14:paraId="3DEEC669" w14:textId="77777777" w:rsidR="00E53948" w:rsidRPr="000F5CB9" w:rsidRDefault="00E53948" w:rsidP="000F5CB9">
      <w:pPr>
        <w:spacing w:after="0" w:line="240" w:lineRule="auto"/>
        <w:jc w:val="both"/>
        <w:rPr>
          <w:rFonts w:eastAsia="Arial" w:cstheme="minorHAnsi"/>
        </w:rPr>
      </w:pPr>
    </w:p>
    <w:p w14:paraId="7922A26A" w14:textId="77777777" w:rsidR="005B499B"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Job Centre Plus</w:t>
      </w:r>
    </w:p>
    <w:p w14:paraId="48FBB976" w14:textId="77777777" w:rsidR="00002BA3" w:rsidRPr="000F5CB9" w:rsidRDefault="00002BA3" w:rsidP="000F5CB9">
      <w:pPr>
        <w:pStyle w:val="ListParagraph"/>
        <w:numPr>
          <w:ilvl w:val="0"/>
          <w:numId w:val="6"/>
        </w:numPr>
        <w:spacing w:after="0" w:line="240" w:lineRule="auto"/>
        <w:jc w:val="both"/>
        <w:rPr>
          <w:rFonts w:eastAsia="Arial" w:cstheme="minorHAnsi"/>
        </w:rPr>
      </w:pPr>
      <w:r w:rsidRPr="000F5CB9">
        <w:rPr>
          <w:rFonts w:eastAsia="Arial" w:cstheme="minorHAnsi"/>
        </w:rPr>
        <w:t>Learner referral partners</w:t>
      </w:r>
    </w:p>
    <w:p w14:paraId="735C5525" w14:textId="77777777" w:rsidR="00B6345A"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Department for Education</w:t>
      </w:r>
    </w:p>
    <w:p w14:paraId="06EB0C90" w14:textId="77777777" w:rsidR="00B6345A"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Office for Standards in Education, Children’s Services and Skills (</w:t>
      </w:r>
      <w:r w:rsidR="00585962" w:rsidRPr="000F5CB9">
        <w:rPr>
          <w:rFonts w:eastAsia="Arial" w:cstheme="minorHAnsi"/>
        </w:rPr>
        <w:t>Ofsted</w:t>
      </w:r>
      <w:r w:rsidRPr="000F5CB9">
        <w:rPr>
          <w:rFonts w:eastAsia="Arial" w:cstheme="minorHAnsi"/>
        </w:rPr>
        <w:t>)</w:t>
      </w:r>
    </w:p>
    <w:p w14:paraId="6C5D0746" w14:textId="77777777" w:rsidR="00B6345A"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The Learner Registration Service</w:t>
      </w:r>
    </w:p>
    <w:p w14:paraId="29A22ABC" w14:textId="77777777" w:rsidR="00320041" w:rsidRPr="000F5CB9" w:rsidRDefault="00320041" w:rsidP="000F5CB9">
      <w:pPr>
        <w:pStyle w:val="ListParagraph"/>
        <w:numPr>
          <w:ilvl w:val="0"/>
          <w:numId w:val="6"/>
        </w:numPr>
        <w:spacing w:after="0" w:line="240" w:lineRule="auto"/>
        <w:jc w:val="both"/>
        <w:rPr>
          <w:rFonts w:eastAsia="Arial" w:cstheme="minorHAnsi"/>
        </w:rPr>
      </w:pPr>
      <w:r w:rsidRPr="000F5CB9">
        <w:rPr>
          <w:rFonts w:eastAsia="Arial" w:cstheme="minorHAnsi"/>
        </w:rPr>
        <w:t>The Student Loans Company</w:t>
      </w:r>
    </w:p>
    <w:p w14:paraId="25801E1F" w14:textId="77777777" w:rsidR="008412D9"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Awarding Organisations</w:t>
      </w:r>
      <w:r w:rsidR="008412D9" w:rsidRPr="000F5CB9">
        <w:rPr>
          <w:rFonts w:eastAsia="Arial" w:cstheme="minorHAnsi"/>
        </w:rPr>
        <w:t xml:space="preserve"> and End-point assessment organisations</w:t>
      </w:r>
    </w:p>
    <w:p w14:paraId="54BC1902" w14:textId="77777777" w:rsidR="00B6345A" w:rsidRPr="000F5CB9" w:rsidRDefault="0022269F" w:rsidP="000F5CB9">
      <w:pPr>
        <w:pStyle w:val="ListParagraph"/>
        <w:numPr>
          <w:ilvl w:val="0"/>
          <w:numId w:val="6"/>
        </w:numPr>
        <w:spacing w:after="0" w:line="240" w:lineRule="auto"/>
        <w:jc w:val="both"/>
        <w:rPr>
          <w:rFonts w:eastAsia="Arial" w:cstheme="minorHAnsi"/>
        </w:rPr>
      </w:pPr>
      <w:r w:rsidRPr="000F5CB9">
        <w:rPr>
          <w:rFonts w:eastAsia="Arial" w:cstheme="minorHAnsi"/>
        </w:rPr>
        <w:t>Employers</w:t>
      </w:r>
    </w:p>
    <w:p w14:paraId="14994E83" w14:textId="77777777" w:rsidR="00B6345A"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Local authorities</w:t>
      </w:r>
    </w:p>
    <w:p w14:paraId="1033CA64" w14:textId="77777777" w:rsidR="008412D9" w:rsidRPr="000F5CB9" w:rsidRDefault="008412D9" w:rsidP="000F5CB9">
      <w:pPr>
        <w:pStyle w:val="ListParagraph"/>
        <w:numPr>
          <w:ilvl w:val="0"/>
          <w:numId w:val="6"/>
        </w:numPr>
        <w:spacing w:after="0" w:line="240" w:lineRule="auto"/>
        <w:jc w:val="both"/>
        <w:rPr>
          <w:rFonts w:eastAsia="Arial" w:cstheme="minorHAnsi"/>
        </w:rPr>
      </w:pPr>
      <w:r w:rsidRPr="000F5CB9">
        <w:rPr>
          <w:rFonts w:eastAsia="Arial" w:cstheme="minorHAnsi"/>
        </w:rPr>
        <w:t>Police</w:t>
      </w:r>
    </w:p>
    <w:p w14:paraId="240D24C5" w14:textId="77777777" w:rsidR="00B6345A"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HMRC</w:t>
      </w:r>
    </w:p>
    <w:p w14:paraId="0A2C2036" w14:textId="77777777" w:rsidR="00E53948" w:rsidRPr="000F5CB9" w:rsidRDefault="00E53948" w:rsidP="000F5CB9">
      <w:pPr>
        <w:pStyle w:val="ListParagraph"/>
        <w:numPr>
          <w:ilvl w:val="0"/>
          <w:numId w:val="6"/>
        </w:numPr>
        <w:spacing w:after="0" w:line="240" w:lineRule="auto"/>
        <w:jc w:val="both"/>
        <w:rPr>
          <w:rFonts w:eastAsia="Arial" w:cstheme="minorHAnsi"/>
        </w:rPr>
      </w:pPr>
      <w:r w:rsidRPr="000F5CB9">
        <w:rPr>
          <w:rFonts w:eastAsia="Arial" w:cstheme="minorHAnsi"/>
        </w:rPr>
        <w:t xml:space="preserve">UK Border Control </w:t>
      </w:r>
    </w:p>
    <w:p w14:paraId="0E36ABE7" w14:textId="77777777" w:rsidR="00E53948" w:rsidRPr="000F5CB9" w:rsidRDefault="00E53948" w:rsidP="000F5CB9">
      <w:pPr>
        <w:pStyle w:val="ListParagraph"/>
        <w:numPr>
          <w:ilvl w:val="0"/>
          <w:numId w:val="6"/>
        </w:numPr>
        <w:spacing w:after="0" w:line="240" w:lineRule="auto"/>
        <w:jc w:val="both"/>
        <w:rPr>
          <w:rFonts w:eastAsia="Arial" w:cstheme="minorHAnsi"/>
        </w:rPr>
      </w:pPr>
      <w:r w:rsidRPr="000F5CB9">
        <w:rPr>
          <w:rFonts w:eastAsia="Arial" w:cstheme="minorHAnsi"/>
        </w:rPr>
        <w:t xml:space="preserve">Other </w:t>
      </w:r>
      <w:r w:rsidR="00B6345A" w:rsidRPr="000F5CB9">
        <w:rPr>
          <w:rFonts w:eastAsia="Arial" w:cstheme="minorHAnsi"/>
        </w:rPr>
        <w:t>e</w:t>
      </w:r>
      <w:r w:rsidRPr="000F5CB9">
        <w:rPr>
          <w:rFonts w:eastAsia="Arial" w:cstheme="minorHAnsi"/>
        </w:rPr>
        <w:t xml:space="preserve">ducational bodies or institutions </w:t>
      </w:r>
    </w:p>
    <w:p w14:paraId="6C617367" w14:textId="77777777" w:rsidR="00E53948" w:rsidRPr="000F5CB9" w:rsidRDefault="00E53948" w:rsidP="000F5CB9">
      <w:pPr>
        <w:pStyle w:val="ListParagraph"/>
        <w:numPr>
          <w:ilvl w:val="0"/>
          <w:numId w:val="6"/>
        </w:numPr>
        <w:spacing w:after="0" w:line="240" w:lineRule="auto"/>
        <w:jc w:val="both"/>
        <w:rPr>
          <w:rFonts w:eastAsia="Arial" w:cstheme="minorHAnsi"/>
        </w:rPr>
      </w:pPr>
      <w:r w:rsidRPr="000F5CB9">
        <w:rPr>
          <w:rFonts w:eastAsia="Arial" w:cstheme="minorHAnsi"/>
        </w:rPr>
        <w:t xml:space="preserve">Connexions </w:t>
      </w:r>
    </w:p>
    <w:p w14:paraId="090374FF" w14:textId="77777777" w:rsidR="00E53948" w:rsidRPr="000F5CB9" w:rsidRDefault="00B6345A" w:rsidP="000F5CB9">
      <w:pPr>
        <w:pStyle w:val="ListParagraph"/>
        <w:numPr>
          <w:ilvl w:val="0"/>
          <w:numId w:val="6"/>
        </w:numPr>
        <w:spacing w:after="0" w:line="240" w:lineRule="auto"/>
        <w:jc w:val="both"/>
        <w:rPr>
          <w:rFonts w:eastAsia="Arial" w:cstheme="minorHAnsi"/>
        </w:rPr>
      </w:pPr>
      <w:r w:rsidRPr="000F5CB9">
        <w:rPr>
          <w:rFonts w:eastAsia="Arial" w:cstheme="minorHAnsi"/>
        </w:rPr>
        <w:t>Organisations conducting external funding audits</w:t>
      </w:r>
    </w:p>
    <w:p w14:paraId="1103E507" w14:textId="77777777" w:rsidR="00D30442" w:rsidRPr="000F5CB9" w:rsidRDefault="00D30442" w:rsidP="000F5CB9">
      <w:pPr>
        <w:pStyle w:val="ListParagraph"/>
        <w:numPr>
          <w:ilvl w:val="0"/>
          <w:numId w:val="6"/>
        </w:numPr>
        <w:spacing w:after="0" w:line="240" w:lineRule="auto"/>
        <w:jc w:val="both"/>
        <w:rPr>
          <w:rFonts w:eastAsia="Arial" w:cstheme="minorHAnsi"/>
        </w:rPr>
      </w:pPr>
      <w:r w:rsidRPr="000F5CB9">
        <w:rPr>
          <w:rFonts w:eastAsia="Arial" w:cstheme="minorHAnsi"/>
        </w:rPr>
        <w:t>Prevent teams</w:t>
      </w:r>
    </w:p>
    <w:p w14:paraId="2776CDF7" w14:textId="77777777" w:rsidR="002838D3" w:rsidRPr="000F5CB9" w:rsidRDefault="002838D3" w:rsidP="000F5CB9">
      <w:pPr>
        <w:pStyle w:val="ListParagraph"/>
        <w:numPr>
          <w:ilvl w:val="0"/>
          <w:numId w:val="6"/>
        </w:numPr>
        <w:spacing w:after="0" w:line="240" w:lineRule="auto"/>
        <w:jc w:val="both"/>
        <w:rPr>
          <w:rFonts w:eastAsia="Arial" w:cstheme="minorHAnsi"/>
        </w:rPr>
      </w:pPr>
      <w:r w:rsidRPr="000F5CB9">
        <w:rPr>
          <w:rFonts w:eastAsia="Arial" w:cstheme="minorHAnsi"/>
        </w:rPr>
        <w:t>Disclosure and Barring Service</w:t>
      </w:r>
    </w:p>
    <w:p w14:paraId="3BE4CEED" w14:textId="77777777" w:rsidR="00F456DA" w:rsidRPr="000F5CB9" w:rsidRDefault="002E6712" w:rsidP="000F5CB9">
      <w:pPr>
        <w:pStyle w:val="ListParagraph"/>
        <w:numPr>
          <w:ilvl w:val="0"/>
          <w:numId w:val="6"/>
        </w:numPr>
        <w:spacing w:after="0" w:line="240" w:lineRule="auto"/>
        <w:jc w:val="both"/>
        <w:rPr>
          <w:rFonts w:eastAsia="Arial" w:cstheme="minorHAnsi"/>
        </w:rPr>
      </w:pPr>
      <w:r w:rsidRPr="000F5CB9">
        <w:rPr>
          <w:rFonts w:eastAsia="Arial" w:cstheme="minorHAnsi"/>
        </w:rPr>
        <w:t>Construction Skills Certification Scheme</w:t>
      </w:r>
    </w:p>
    <w:p w14:paraId="3656B9AB" w14:textId="77777777" w:rsidR="008F155B" w:rsidRPr="000F5CB9" w:rsidRDefault="008F155B" w:rsidP="000F5CB9">
      <w:pPr>
        <w:spacing w:after="0" w:line="240" w:lineRule="auto"/>
        <w:jc w:val="both"/>
        <w:rPr>
          <w:rFonts w:eastAsia="Arial" w:cstheme="minorHAnsi"/>
          <w:b/>
        </w:rPr>
      </w:pPr>
    </w:p>
    <w:p w14:paraId="246DDD61" w14:textId="2D936C99" w:rsidR="00DC305F" w:rsidRPr="000F5CB9" w:rsidRDefault="00DC305F" w:rsidP="000F5CB9">
      <w:pPr>
        <w:pStyle w:val="ListParagraph"/>
        <w:numPr>
          <w:ilvl w:val="0"/>
          <w:numId w:val="1"/>
        </w:numPr>
        <w:spacing w:after="0" w:line="240" w:lineRule="auto"/>
        <w:jc w:val="both"/>
        <w:rPr>
          <w:rFonts w:eastAsia="Arial" w:cstheme="minorHAnsi"/>
          <w:b/>
          <w:bCs/>
        </w:rPr>
      </w:pPr>
      <w:r w:rsidRPr="000F5CB9">
        <w:rPr>
          <w:rFonts w:eastAsia="Arial" w:cstheme="minorHAnsi"/>
          <w:b/>
          <w:bCs/>
        </w:rPr>
        <w:t>LAWFUL BASIS FOR PROCESSING PERSONAL DATA</w:t>
      </w:r>
    </w:p>
    <w:p w14:paraId="4311F54B" w14:textId="77777777" w:rsidR="001D1B92" w:rsidRPr="000F5CB9" w:rsidRDefault="001D1B92" w:rsidP="000F5CB9">
      <w:pPr>
        <w:spacing w:after="0" w:line="240" w:lineRule="auto"/>
        <w:jc w:val="both"/>
        <w:rPr>
          <w:rFonts w:eastAsia="Arial" w:cstheme="minorHAnsi"/>
        </w:rPr>
      </w:pPr>
      <w:r w:rsidRPr="000F5CB9">
        <w:rPr>
          <w:rFonts w:eastAsia="Arial" w:cstheme="minorHAnsi"/>
        </w:rPr>
        <w:t>Our lawful basis for p</w:t>
      </w:r>
      <w:r w:rsidR="00057EE3" w:rsidRPr="000F5CB9">
        <w:rPr>
          <w:rFonts w:eastAsia="Arial" w:cstheme="minorHAnsi"/>
        </w:rPr>
        <w:t>rocessing your personal data as set out in Article 6 of the GDPR is:</w:t>
      </w:r>
    </w:p>
    <w:p w14:paraId="049F31CB" w14:textId="77777777" w:rsidR="00057EE3" w:rsidRPr="000F5CB9" w:rsidRDefault="00057EE3" w:rsidP="000F5CB9">
      <w:pPr>
        <w:spacing w:after="0" w:line="240" w:lineRule="auto"/>
        <w:jc w:val="both"/>
        <w:rPr>
          <w:rFonts w:eastAsia="Arial" w:cstheme="minorHAnsi"/>
        </w:rPr>
      </w:pPr>
    </w:p>
    <w:p w14:paraId="3D250478" w14:textId="77777777" w:rsidR="00D14064" w:rsidRPr="000F5CB9" w:rsidRDefault="00D14064" w:rsidP="000F5CB9">
      <w:pPr>
        <w:pStyle w:val="ListParagraph"/>
        <w:numPr>
          <w:ilvl w:val="0"/>
          <w:numId w:val="8"/>
        </w:numPr>
        <w:spacing w:after="0" w:line="240" w:lineRule="auto"/>
        <w:jc w:val="both"/>
        <w:rPr>
          <w:rFonts w:eastAsia="Arial" w:cstheme="minorHAnsi"/>
        </w:rPr>
      </w:pPr>
      <w:r w:rsidRPr="000F5CB9">
        <w:rPr>
          <w:rFonts w:eastAsia="Arial" w:cstheme="minorHAnsi"/>
        </w:rPr>
        <w:t>For processing enquiries, application forms and enrolments, the lawful basis is a legitimate interest</w:t>
      </w:r>
    </w:p>
    <w:p w14:paraId="53128261" w14:textId="77777777" w:rsidR="002A0378" w:rsidRPr="000F5CB9" w:rsidRDefault="002A0378" w:rsidP="000F5CB9">
      <w:pPr>
        <w:spacing w:after="0" w:line="240" w:lineRule="auto"/>
        <w:jc w:val="both"/>
        <w:rPr>
          <w:rFonts w:eastAsia="Arial" w:cstheme="minorHAnsi"/>
        </w:rPr>
      </w:pPr>
    </w:p>
    <w:p w14:paraId="27BE1A93" w14:textId="77777777" w:rsidR="006767DC" w:rsidRPr="000F5CB9" w:rsidRDefault="006767DC" w:rsidP="000F5CB9">
      <w:pPr>
        <w:pStyle w:val="ListParagraph"/>
        <w:numPr>
          <w:ilvl w:val="0"/>
          <w:numId w:val="8"/>
        </w:numPr>
        <w:spacing w:after="0" w:line="240" w:lineRule="auto"/>
        <w:jc w:val="both"/>
        <w:rPr>
          <w:rFonts w:eastAsia="Arial" w:cstheme="minorHAnsi"/>
        </w:rPr>
      </w:pPr>
      <w:r w:rsidRPr="000F5CB9">
        <w:rPr>
          <w:rFonts w:eastAsia="Arial" w:cstheme="minorHAnsi"/>
        </w:rPr>
        <w:t xml:space="preserve">For </w:t>
      </w:r>
      <w:r w:rsidR="002708DB" w:rsidRPr="000F5CB9">
        <w:rPr>
          <w:rFonts w:eastAsia="Arial" w:cstheme="minorHAnsi"/>
        </w:rPr>
        <w:t xml:space="preserve">SMS </w:t>
      </w:r>
      <w:r w:rsidRPr="000F5CB9">
        <w:rPr>
          <w:rFonts w:eastAsia="Arial" w:cstheme="minorHAnsi"/>
        </w:rPr>
        <w:t xml:space="preserve">text reminders sent to </w:t>
      </w:r>
      <w:r w:rsidR="002708DB" w:rsidRPr="000F5CB9">
        <w:rPr>
          <w:rFonts w:eastAsia="Arial" w:cstheme="minorHAnsi"/>
        </w:rPr>
        <w:t xml:space="preserve">individuals </w:t>
      </w:r>
      <w:r w:rsidRPr="000F5CB9">
        <w:rPr>
          <w:rFonts w:eastAsia="Arial" w:cstheme="minorHAnsi"/>
        </w:rPr>
        <w:t>to attend induction days</w:t>
      </w:r>
      <w:r w:rsidR="002708DB" w:rsidRPr="000F5CB9">
        <w:rPr>
          <w:rFonts w:eastAsia="Arial" w:cstheme="minorHAnsi"/>
        </w:rPr>
        <w:t xml:space="preserve"> and SMS text reminders sent to individuals to confirm course commencement</w:t>
      </w:r>
      <w:r w:rsidRPr="000F5CB9">
        <w:rPr>
          <w:rFonts w:eastAsia="Arial" w:cstheme="minorHAnsi"/>
        </w:rPr>
        <w:t>, the lawful basis is a legitimate interest</w:t>
      </w:r>
    </w:p>
    <w:p w14:paraId="62486C05" w14:textId="77777777" w:rsidR="002A0378" w:rsidRPr="000F5CB9" w:rsidRDefault="002A0378" w:rsidP="000F5CB9">
      <w:pPr>
        <w:spacing w:after="0" w:line="240" w:lineRule="auto"/>
        <w:jc w:val="both"/>
        <w:rPr>
          <w:rFonts w:eastAsia="Arial" w:cstheme="minorHAnsi"/>
        </w:rPr>
      </w:pPr>
    </w:p>
    <w:p w14:paraId="43F8B437" w14:textId="77777777" w:rsidR="001721DE" w:rsidRPr="000F5CB9" w:rsidRDefault="001721DE" w:rsidP="000F5CB9">
      <w:pPr>
        <w:pStyle w:val="ListParagraph"/>
        <w:numPr>
          <w:ilvl w:val="0"/>
          <w:numId w:val="8"/>
        </w:numPr>
        <w:spacing w:after="0" w:line="240" w:lineRule="auto"/>
        <w:jc w:val="both"/>
        <w:rPr>
          <w:rFonts w:eastAsia="Arial" w:cstheme="minorHAnsi"/>
        </w:rPr>
      </w:pPr>
      <w:r w:rsidRPr="000F5CB9">
        <w:rPr>
          <w:rFonts w:eastAsia="Arial" w:cstheme="minorHAnsi"/>
        </w:rPr>
        <w:t>For updating learner referral partners on learner attendance at induction, whilst on course</w:t>
      </w:r>
      <w:r w:rsidR="002E6712" w:rsidRPr="000F5CB9">
        <w:rPr>
          <w:rFonts w:eastAsia="Arial" w:cstheme="minorHAnsi"/>
        </w:rPr>
        <w:t>/learning programme</w:t>
      </w:r>
      <w:r w:rsidRPr="000F5CB9">
        <w:rPr>
          <w:rFonts w:eastAsia="Arial" w:cstheme="minorHAnsi"/>
        </w:rPr>
        <w:t xml:space="preserve"> and upon exit of their course/learning programme, the lawful basis is a legitimate interest</w:t>
      </w:r>
    </w:p>
    <w:p w14:paraId="4101652C" w14:textId="77777777" w:rsidR="008F155B" w:rsidRPr="000F5CB9" w:rsidRDefault="008F155B" w:rsidP="000F5CB9">
      <w:pPr>
        <w:pStyle w:val="ListParagraph"/>
        <w:jc w:val="both"/>
        <w:rPr>
          <w:rFonts w:eastAsia="Arial" w:cstheme="minorHAnsi"/>
        </w:rPr>
      </w:pPr>
    </w:p>
    <w:p w14:paraId="6A0F0A2A" w14:textId="77777777" w:rsidR="008F155B" w:rsidRPr="000F5CB9" w:rsidRDefault="008F155B" w:rsidP="000F5CB9">
      <w:pPr>
        <w:pStyle w:val="ListParagraph"/>
        <w:numPr>
          <w:ilvl w:val="0"/>
          <w:numId w:val="8"/>
        </w:numPr>
        <w:spacing w:after="0" w:line="240" w:lineRule="auto"/>
        <w:jc w:val="both"/>
        <w:rPr>
          <w:rFonts w:eastAsia="Arial" w:cstheme="minorHAnsi"/>
        </w:rPr>
      </w:pPr>
      <w:r w:rsidRPr="000F5CB9">
        <w:rPr>
          <w:rFonts w:cstheme="minorHAnsi"/>
          <w:lang w:eastAsia="en-GB"/>
        </w:rPr>
        <w:t xml:space="preserve">For sharing your contact details with the </w:t>
      </w:r>
      <w:r w:rsidRPr="000F5CB9">
        <w:rPr>
          <w:rFonts w:eastAsia="Arial" w:cstheme="minorHAnsi"/>
        </w:rPr>
        <w:t>Office for Standards in Education, Children’s Services and Skills (Ofsted) and Awarding Organisations including External Quality Assurers for the purpose of interviewing / feedback in relation to our teaching, learning and assessment delivery, our lawful basis is a legitimate interest and contract.</w:t>
      </w:r>
    </w:p>
    <w:p w14:paraId="4B99056E" w14:textId="77777777" w:rsidR="002A0378" w:rsidRPr="000F5CB9" w:rsidRDefault="002A0378" w:rsidP="000F5CB9">
      <w:pPr>
        <w:spacing w:after="0" w:line="240" w:lineRule="auto"/>
        <w:jc w:val="both"/>
        <w:rPr>
          <w:rFonts w:eastAsia="Arial" w:cstheme="minorHAnsi"/>
        </w:rPr>
      </w:pPr>
    </w:p>
    <w:p w14:paraId="65FA085D" w14:textId="77777777" w:rsidR="00D14064" w:rsidRPr="000F5CB9" w:rsidRDefault="00D14064" w:rsidP="000F5CB9">
      <w:pPr>
        <w:pStyle w:val="ListParagraph"/>
        <w:numPr>
          <w:ilvl w:val="0"/>
          <w:numId w:val="8"/>
        </w:numPr>
        <w:spacing w:after="0" w:line="240" w:lineRule="auto"/>
        <w:jc w:val="both"/>
        <w:rPr>
          <w:rFonts w:eastAsia="Arial" w:cstheme="minorHAnsi"/>
        </w:rPr>
      </w:pPr>
      <w:r w:rsidRPr="000F5CB9">
        <w:rPr>
          <w:rFonts w:eastAsia="Arial" w:cstheme="minorHAnsi"/>
        </w:rPr>
        <w:t xml:space="preserve">For </w:t>
      </w:r>
      <w:r w:rsidR="00E450A2" w:rsidRPr="000F5CB9">
        <w:rPr>
          <w:rFonts w:eastAsia="Arial" w:cstheme="minorHAnsi"/>
        </w:rPr>
        <w:t xml:space="preserve">accessing individual personal </w:t>
      </w:r>
      <w:r w:rsidR="002E6712" w:rsidRPr="000F5CB9">
        <w:rPr>
          <w:rFonts w:eastAsia="Arial" w:cstheme="minorHAnsi"/>
        </w:rPr>
        <w:t xml:space="preserve">learner </w:t>
      </w:r>
      <w:r w:rsidR="00E450A2" w:rsidRPr="000F5CB9">
        <w:rPr>
          <w:rFonts w:eastAsia="Arial" w:cstheme="minorHAnsi"/>
        </w:rPr>
        <w:t>records (PLR</w:t>
      </w:r>
      <w:r w:rsidR="002E6712" w:rsidRPr="000F5CB9">
        <w:rPr>
          <w:rFonts w:eastAsia="Arial" w:cstheme="minorHAnsi"/>
        </w:rPr>
        <w:t>’</w:t>
      </w:r>
      <w:r w:rsidR="00E450A2" w:rsidRPr="000F5CB9">
        <w:rPr>
          <w:rFonts w:eastAsia="Arial" w:cstheme="minorHAnsi"/>
        </w:rPr>
        <w:t xml:space="preserve">s), </w:t>
      </w:r>
      <w:r w:rsidR="00004048" w:rsidRPr="000F5CB9">
        <w:rPr>
          <w:rFonts w:eastAsia="Arial" w:cstheme="minorHAnsi"/>
        </w:rPr>
        <w:t xml:space="preserve">maintaining learner records, </w:t>
      </w:r>
      <w:r w:rsidRPr="000F5CB9">
        <w:rPr>
          <w:rFonts w:eastAsia="Arial" w:cstheme="minorHAnsi"/>
        </w:rPr>
        <w:t xml:space="preserve">processing </w:t>
      </w:r>
      <w:r w:rsidR="00AC2776" w:rsidRPr="000F5CB9">
        <w:rPr>
          <w:rFonts w:eastAsia="Arial" w:cstheme="minorHAnsi"/>
        </w:rPr>
        <w:t xml:space="preserve">CSCS </w:t>
      </w:r>
      <w:r w:rsidR="00F3323E" w:rsidRPr="000F5CB9">
        <w:rPr>
          <w:rFonts w:eastAsia="Arial" w:cstheme="minorHAnsi"/>
        </w:rPr>
        <w:t>w</w:t>
      </w:r>
      <w:r w:rsidR="00AC2776" w:rsidRPr="000F5CB9">
        <w:rPr>
          <w:rFonts w:eastAsia="Arial" w:cstheme="minorHAnsi"/>
        </w:rPr>
        <w:t xml:space="preserve">aiver forms, </w:t>
      </w:r>
      <w:r w:rsidRPr="000F5CB9">
        <w:rPr>
          <w:rFonts w:eastAsia="Arial" w:cstheme="minorHAnsi"/>
        </w:rPr>
        <w:t xml:space="preserve">individual learning plans and information relating to an individual’s </w:t>
      </w:r>
      <w:r w:rsidR="00AC2776" w:rsidRPr="000F5CB9">
        <w:rPr>
          <w:rFonts w:eastAsia="Arial" w:cstheme="minorHAnsi"/>
        </w:rPr>
        <w:t>course/</w:t>
      </w:r>
      <w:r w:rsidRPr="000F5CB9">
        <w:rPr>
          <w:rFonts w:eastAsia="Arial" w:cstheme="minorHAnsi"/>
        </w:rPr>
        <w:t>learning programme, the lawful basis is legitimate interest and contract.</w:t>
      </w:r>
    </w:p>
    <w:p w14:paraId="1299C43A" w14:textId="77777777" w:rsidR="002A0378" w:rsidRPr="000F5CB9" w:rsidRDefault="002A0378" w:rsidP="000F5CB9">
      <w:pPr>
        <w:spacing w:after="0" w:line="240" w:lineRule="auto"/>
        <w:jc w:val="both"/>
        <w:rPr>
          <w:rFonts w:eastAsia="Arial" w:cstheme="minorHAnsi"/>
        </w:rPr>
      </w:pPr>
    </w:p>
    <w:p w14:paraId="70B9F380" w14:textId="77777777" w:rsidR="00070FF8" w:rsidRPr="000F5CB9" w:rsidRDefault="00070FF8" w:rsidP="000F5CB9">
      <w:pPr>
        <w:pStyle w:val="ListParagraph"/>
        <w:numPr>
          <w:ilvl w:val="0"/>
          <w:numId w:val="8"/>
        </w:numPr>
        <w:spacing w:after="0" w:line="240" w:lineRule="auto"/>
        <w:jc w:val="both"/>
        <w:rPr>
          <w:rFonts w:eastAsia="Arial" w:cstheme="minorHAnsi"/>
        </w:rPr>
      </w:pPr>
      <w:r w:rsidRPr="000F5CB9">
        <w:rPr>
          <w:rFonts w:eastAsia="Arial" w:cstheme="minorHAnsi"/>
        </w:rPr>
        <w:t>For obtaining learners financial bank details for reimbursement of travel expenses and/or weekly attendance allowance, the lawful basis is legitimate interest and contract.</w:t>
      </w:r>
    </w:p>
    <w:p w14:paraId="4DDBEF00" w14:textId="77777777" w:rsidR="002A0378" w:rsidRPr="000F5CB9" w:rsidRDefault="002A0378" w:rsidP="000F5CB9">
      <w:pPr>
        <w:spacing w:after="0" w:line="240" w:lineRule="auto"/>
        <w:jc w:val="both"/>
        <w:rPr>
          <w:rFonts w:eastAsia="Arial" w:cstheme="minorHAnsi"/>
        </w:rPr>
      </w:pPr>
    </w:p>
    <w:p w14:paraId="5A6559ED" w14:textId="77777777" w:rsidR="00D14064" w:rsidRPr="000F5CB9" w:rsidRDefault="00D14064" w:rsidP="000F5CB9">
      <w:pPr>
        <w:pStyle w:val="ListParagraph"/>
        <w:numPr>
          <w:ilvl w:val="0"/>
          <w:numId w:val="8"/>
        </w:numPr>
        <w:spacing w:after="0" w:line="240" w:lineRule="auto"/>
        <w:jc w:val="both"/>
        <w:rPr>
          <w:rFonts w:eastAsia="Arial" w:cstheme="minorHAnsi"/>
        </w:rPr>
      </w:pPr>
      <w:r w:rsidRPr="000F5CB9">
        <w:rPr>
          <w:rFonts w:eastAsia="Arial" w:cstheme="minorHAnsi"/>
        </w:rPr>
        <w:t xml:space="preserve">For gathering information about the destination of an individual once they have left their </w:t>
      </w:r>
      <w:r w:rsidR="002E6712" w:rsidRPr="000F5CB9">
        <w:rPr>
          <w:rFonts w:eastAsia="Arial" w:cstheme="minorHAnsi"/>
        </w:rPr>
        <w:t>course/</w:t>
      </w:r>
      <w:r w:rsidRPr="000F5CB9">
        <w:rPr>
          <w:rFonts w:eastAsia="Arial" w:cstheme="minorHAnsi"/>
        </w:rPr>
        <w:t>learning programme, the lawful basis is legitimate interest</w:t>
      </w:r>
      <w:r w:rsidR="002E6712" w:rsidRPr="000F5CB9">
        <w:rPr>
          <w:rFonts w:eastAsia="Arial" w:cstheme="minorHAnsi"/>
        </w:rPr>
        <w:t xml:space="preserve"> and contract.</w:t>
      </w:r>
    </w:p>
    <w:p w14:paraId="3461D779" w14:textId="77777777" w:rsidR="001D1B92" w:rsidRPr="000F5CB9" w:rsidRDefault="001D1B92" w:rsidP="000F5CB9">
      <w:pPr>
        <w:spacing w:after="0" w:line="240" w:lineRule="auto"/>
        <w:jc w:val="both"/>
        <w:rPr>
          <w:rFonts w:eastAsia="Arial" w:cstheme="minorHAnsi"/>
        </w:rPr>
      </w:pPr>
    </w:p>
    <w:p w14:paraId="5D1D9E58" w14:textId="77777777" w:rsidR="00B81ADB" w:rsidRPr="000F5CB9" w:rsidRDefault="00B81ADB" w:rsidP="000F5CB9">
      <w:pPr>
        <w:spacing w:after="0" w:line="240" w:lineRule="auto"/>
        <w:jc w:val="both"/>
        <w:rPr>
          <w:rFonts w:eastAsia="Arial" w:cstheme="minorHAnsi"/>
        </w:rPr>
      </w:pPr>
      <w:r w:rsidRPr="000F5CB9">
        <w:rPr>
          <w:rFonts w:eastAsia="Arial" w:cstheme="minorHAnsi"/>
        </w:rPr>
        <w:t>As set out in Article 9(1)(a), processing “special categories” of data where you have given consent, TRN (Train) Ltd., will process certain sensitive information about you with your consent.</w:t>
      </w:r>
    </w:p>
    <w:p w14:paraId="29D6B04F" w14:textId="77777777" w:rsidR="001126E2" w:rsidRPr="000F5CB9" w:rsidRDefault="00B81ADB" w:rsidP="000F5CB9">
      <w:pPr>
        <w:spacing w:after="0" w:line="240" w:lineRule="auto"/>
        <w:jc w:val="both"/>
        <w:rPr>
          <w:rFonts w:cstheme="minorHAnsi"/>
        </w:rPr>
      </w:pPr>
      <w:r w:rsidRPr="000F5CB9">
        <w:rPr>
          <w:rFonts w:cstheme="minorHAnsi"/>
        </w:rPr>
        <w:t xml:space="preserve"> </w:t>
      </w:r>
    </w:p>
    <w:p w14:paraId="17964B8F" w14:textId="3F4D6340" w:rsidR="005E2BC4" w:rsidRDefault="005E2BC4" w:rsidP="000F5CB9">
      <w:pPr>
        <w:spacing w:after="0" w:line="240" w:lineRule="auto"/>
        <w:jc w:val="both"/>
        <w:rPr>
          <w:rFonts w:cstheme="minorHAnsi"/>
        </w:rPr>
      </w:pPr>
      <w:r w:rsidRPr="000F5CB9">
        <w:rPr>
          <w:rFonts w:cstheme="minorHAnsi"/>
        </w:rPr>
        <w:t>Where we collect and use information relating to your health, learning needs, barriers to learning or sensitive circumstances (for example, care-experienced status, youth justice involvement or young carer responsibilities), this may constitute “special category” data. We process this data under Article 9(2)(g) of the UK GDPR, as it is necessary for reasons of substantial public interest, including safeguarding, equality of opportunity, and fulfilling our statutory and contractual obligations as a publicly funded training provider. Where the information is optional, you may choose not to disclose it.</w:t>
      </w:r>
    </w:p>
    <w:p w14:paraId="27BEED44" w14:textId="77777777" w:rsidR="00A8283F" w:rsidRDefault="00A8283F" w:rsidP="000F5CB9">
      <w:pPr>
        <w:spacing w:after="0" w:line="240" w:lineRule="auto"/>
        <w:jc w:val="both"/>
        <w:rPr>
          <w:rFonts w:cstheme="minorHAnsi"/>
        </w:rPr>
      </w:pPr>
    </w:p>
    <w:p w14:paraId="2A4AA9C8" w14:textId="77777777" w:rsidR="00A8283F" w:rsidRDefault="00A8283F" w:rsidP="000F5CB9">
      <w:pPr>
        <w:spacing w:after="0" w:line="240" w:lineRule="auto"/>
        <w:jc w:val="both"/>
        <w:rPr>
          <w:rFonts w:cstheme="minorHAnsi"/>
        </w:rPr>
      </w:pPr>
      <w:r w:rsidRPr="00A8283F">
        <w:rPr>
          <w:rFonts w:cstheme="minorHAnsi"/>
        </w:rPr>
        <w:t xml:space="preserve">Information about criminal convictions and offences: </w:t>
      </w:r>
    </w:p>
    <w:p w14:paraId="5158AF85" w14:textId="18A9DA80" w:rsidR="00A8283F" w:rsidRPr="000F5CB9" w:rsidRDefault="00A8283F" w:rsidP="000F5CB9">
      <w:pPr>
        <w:spacing w:after="0" w:line="240" w:lineRule="auto"/>
        <w:jc w:val="both"/>
        <w:rPr>
          <w:rFonts w:cstheme="minorHAnsi"/>
        </w:rPr>
      </w:pPr>
      <w:r w:rsidRPr="00A8283F">
        <w:rPr>
          <w:rFonts w:cstheme="minorHAnsi"/>
        </w:rPr>
        <w:t xml:space="preserve">We may also collect information you choose to provide about any history of offending, or current or previous involvement with probation or youth-justice services. This information is classed as “criminal offence data” under the UK GDPR and the Data Protection Act 2018. We process it under Article 6(1)(e) UK GDPR (public task) together with Schedule 1, Part 2, Paragraph 6 of the Data Protection Act 2018 (processing for statutory and government purposes, including safeguarding and the provision of education and training). Providing this information is </w:t>
      </w:r>
      <w:r w:rsidR="00DE352A" w:rsidRPr="00A8283F">
        <w:rPr>
          <w:rFonts w:cstheme="minorHAnsi"/>
        </w:rPr>
        <w:t>voluntary and</w:t>
      </w:r>
      <w:r w:rsidRPr="00A8283F">
        <w:rPr>
          <w:rFonts w:cstheme="minorHAnsi"/>
        </w:rPr>
        <w:t xml:space="preserve"> choosing not to disclose it will not affect your place on a course. Where it is provided, the information will be kept securely, accessed only by our safeguarding and learner support staff, and will not be included in ILR returns or shared with employers.</w:t>
      </w:r>
    </w:p>
    <w:p w14:paraId="3CF2D8B6" w14:textId="77777777" w:rsidR="00E1058F" w:rsidRPr="000F5CB9" w:rsidRDefault="00E1058F" w:rsidP="000F5CB9">
      <w:pPr>
        <w:spacing w:after="0" w:line="240" w:lineRule="auto"/>
        <w:jc w:val="both"/>
        <w:rPr>
          <w:rFonts w:cstheme="minorHAnsi"/>
          <w:bdr w:val="none" w:sz="0" w:space="0" w:color="auto" w:frame="1"/>
          <w:lang w:eastAsia="en-GB"/>
        </w:rPr>
      </w:pPr>
    </w:p>
    <w:p w14:paraId="55D0E4FC" w14:textId="77777777" w:rsidR="00E868AF" w:rsidRPr="000F5CB9" w:rsidRDefault="00FB24FE"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t>TRANSFER OF YOUR PERSONAL DATA</w:t>
      </w:r>
      <w:r w:rsidR="00E868AF" w:rsidRPr="000F5CB9">
        <w:rPr>
          <w:rFonts w:cstheme="minorHAnsi"/>
          <w:b/>
          <w:bCs/>
          <w:bdr w:val="none" w:sz="0" w:space="0" w:color="auto" w:frame="1"/>
          <w:lang w:eastAsia="en-GB"/>
        </w:rPr>
        <w:t xml:space="preserve"> OUTSIDE THE EUROPEAN UNION, TO THIRD COUNTRIES OR INTERNATIONAL ORGANISATIONS</w:t>
      </w:r>
    </w:p>
    <w:p w14:paraId="68416229" w14:textId="77777777" w:rsidR="00113D05" w:rsidRPr="000F5CB9" w:rsidRDefault="00113D05"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We do not transfer your personal date outside the European Union, to third countries or international organisations.</w:t>
      </w:r>
    </w:p>
    <w:p w14:paraId="1FC39945" w14:textId="77777777" w:rsidR="00015E38" w:rsidRPr="000F5CB9" w:rsidRDefault="00015E38" w:rsidP="000F5CB9">
      <w:pPr>
        <w:spacing w:after="0" w:line="240" w:lineRule="auto"/>
        <w:jc w:val="both"/>
        <w:rPr>
          <w:rFonts w:cstheme="minorHAnsi"/>
          <w:bdr w:val="none" w:sz="0" w:space="0" w:color="auto" w:frame="1"/>
          <w:lang w:eastAsia="en-GB"/>
        </w:rPr>
      </w:pPr>
    </w:p>
    <w:p w14:paraId="4ABCCF11" w14:textId="77777777" w:rsidR="00201E53" w:rsidRPr="000F5CB9" w:rsidRDefault="00201E53" w:rsidP="000F5CB9">
      <w:pPr>
        <w:pStyle w:val="ListParagraph"/>
        <w:numPr>
          <w:ilvl w:val="0"/>
          <w:numId w:val="1"/>
        </w:numPr>
        <w:spacing w:after="0" w:line="240" w:lineRule="auto"/>
        <w:jc w:val="both"/>
        <w:rPr>
          <w:rFonts w:cstheme="minorHAnsi"/>
          <w:b/>
          <w:bCs/>
          <w:lang w:eastAsia="en-GB"/>
        </w:rPr>
      </w:pPr>
      <w:r w:rsidRPr="000F5CB9">
        <w:rPr>
          <w:rFonts w:cstheme="minorHAnsi"/>
          <w:b/>
          <w:bCs/>
          <w:bdr w:val="none" w:sz="0" w:space="0" w:color="auto" w:frame="1"/>
          <w:lang w:eastAsia="en-GB"/>
        </w:rPr>
        <w:t>HOW LONG WILL WE KEEP YOUR PERSONAL DATA?</w:t>
      </w:r>
    </w:p>
    <w:p w14:paraId="2CB69063" w14:textId="77777777" w:rsidR="00975CB9" w:rsidRPr="000F5CB9" w:rsidRDefault="00201E53" w:rsidP="000F5CB9">
      <w:pPr>
        <w:spacing w:after="0" w:line="240" w:lineRule="auto"/>
        <w:jc w:val="both"/>
        <w:rPr>
          <w:rFonts w:cstheme="minorHAnsi"/>
          <w:lang w:eastAsia="en-GB"/>
        </w:rPr>
      </w:pPr>
      <w:r w:rsidRPr="000F5CB9">
        <w:rPr>
          <w:rFonts w:cstheme="minorHAnsi"/>
          <w:lang w:eastAsia="en-GB"/>
        </w:rPr>
        <w:t>We won’t keep your personal data for any longer than is necessary in respect of the reason(s) for which it was first collected.</w:t>
      </w:r>
      <w:r w:rsidR="00E6188B" w:rsidRPr="000F5CB9">
        <w:rPr>
          <w:rFonts w:cstheme="minorHAnsi"/>
          <w:lang w:eastAsia="en-GB"/>
        </w:rPr>
        <w:t xml:space="preserve">  Your personal data could be kept for </w:t>
      </w:r>
      <w:proofErr w:type="gramStart"/>
      <w:r w:rsidR="00E6188B" w:rsidRPr="000F5CB9">
        <w:rPr>
          <w:rFonts w:cstheme="minorHAnsi"/>
          <w:lang w:eastAsia="en-GB"/>
        </w:rPr>
        <w:t>a number of</w:t>
      </w:r>
      <w:proofErr w:type="gramEnd"/>
      <w:r w:rsidR="00E6188B" w:rsidRPr="000F5CB9">
        <w:rPr>
          <w:rFonts w:cstheme="minorHAnsi"/>
          <w:lang w:eastAsia="en-GB"/>
        </w:rPr>
        <w:t xml:space="preserve"> years to meet any </w:t>
      </w:r>
      <w:r w:rsidRPr="000F5CB9">
        <w:rPr>
          <w:rFonts w:cstheme="minorHAnsi"/>
          <w:lang w:eastAsia="en-GB"/>
        </w:rPr>
        <w:t>legal, statut</w:t>
      </w:r>
      <w:r w:rsidR="00E6188B" w:rsidRPr="000F5CB9">
        <w:rPr>
          <w:rFonts w:cstheme="minorHAnsi"/>
          <w:lang w:eastAsia="en-GB"/>
        </w:rPr>
        <w:t>ory and regulatory obligations.</w:t>
      </w:r>
    </w:p>
    <w:p w14:paraId="0562CB0E" w14:textId="77777777" w:rsidR="00E1058F" w:rsidRPr="000F5CB9" w:rsidRDefault="00E1058F" w:rsidP="000F5CB9">
      <w:pPr>
        <w:spacing w:after="0" w:line="240" w:lineRule="auto"/>
        <w:jc w:val="both"/>
        <w:rPr>
          <w:rFonts w:cstheme="minorHAnsi"/>
          <w:lang w:eastAsia="en-GB"/>
        </w:rPr>
      </w:pPr>
    </w:p>
    <w:p w14:paraId="49DA8A24" w14:textId="77777777" w:rsidR="00AF7B55" w:rsidRPr="000F5CB9" w:rsidRDefault="00AF7B55" w:rsidP="000F5CB9">
      <w:pPr>
        <w:spacing w:after="0" w:line="240" w:lineRule="auto"/>
        <w:jc w:val="both"/>
        <w:rPr>
          <w:rFonts w:cstheme="minorHAnsi"/>
          <w:lang w:eastAsia="en-GB"/>
        </w:rPr>
      </w:pPr>
      <w:r w:rsidRPr="000F5CB9">
        <w:rPr>
          <w:rFonts w:cstheme="minorHAnsi"/>
          <w:lang w:eastAsia="en-GB"/>
        </w:rPr>
        <w:t>Data is only held for as long as required in compliance with any legal, statutory, regulatory or funding contractual obligations for retention.</w:t>
      </w:r>
      <w:r w:rsidR="00717CE4" w:rsidRPr="000F5CB9">
        <w:rPr>
          <w:rFonts w:cstheme="minorHAnsi"/>
          <w:lang w:eastAsia="en-GB"/>
        </w:rPr>
        <w:t xml:space="preserve">  </w:t>
      </w:r>
      <w:r w:rsidRPr="000F5CB9">
        <w:rPr>
          <w:rFonts w:cstheme="minorHAnsi"/>
          <w:lang w:eastAsia="en-GB"/>
        </w:rPr>
        <w:t>Data is archived as per our document retention policy and deleted/destroyed upon expiry of the relevant document retention requirements contained within our funding contract(s).</w:t>
      </w:r>
    </w:p>
    <w:p w14:paraId="34CE0A41" w14:textId="77777777" w:rsidR="00E1058F" w:rsidRPr="000F5CB9" w:rsidRDefault="00E1058F" w:rsidP="000F5CB9">
      <w:pPr>
        <w:spacing w:after="0" w:line="240" w:lineRule="auto"/>
        <w:jc w:val="both"/>
        <w:rPr>
          <w:rFonts w:cstheme="minorHAnsi"/>
          <w:lang w:eastAsia="en-GB"/>
        </w:rPr>
      </w:pPr>
    </w:p>
    <w:p w14:paraId="3CD0717A" w14:textId="73E3BE23" w:rsidR="00975CB9" w:rsidRPr="000F5CB9" w:rsidRDefault="00AF7B55" w:rsidP="000F5CB9">
      <w:pPr>
        <w:spacing w:after="0" w:line="240" w:lineRule="auto"/>
        <w:jc w:val="both"/>
        <w:rPr>
          <w:rFonts w:cstheme="minorHAnsi"/>
          <w:lang w:eastAsia="en-GB"/>
        </w:rPr>
      </w:pPr>
      <w:r w:rsidRPr="000F5CB9">
        <w:rPr>
          <w:rFonts w:cstheme="minorHAnsi"/>
          <w:lang w:eastAsia="en-GB"/>
        </w:rPr>
        <w:t>Data is retained for a period of 6 years from the end of the financial year in which we received the last funding payment</w:t>
      </w:r>
      <w:r w:rsidR="00717CE4" w:rsidRPr="000F5CB9">
        <w:rPr>
          <w:rFonts w:cstheme="minorHAnsi"/>
          <w:lang w:eastAsia="en-GB"/>
        </w:rPr>
        <w:t xml:space="preserve"> for your programme</w:t>
      </w:r>
      <w:r w:rsidRPr="000F5CB9">
        <w:rPr>
          <w:rFonts w:cstheme="minorHAnsi"/>
          <w:lang w:eastAsia="en-GB"/>
        </w:rPr>
        <w:t xml:space="preserve">.  Where funding programmes </w:t>
      </w:r>
      <w:r w:rsidR="00DE352A">
        <w:rPr>
          <w:rFonts w:cstheme="minorHAnsi"/>
          <w:lang w:eastAsia="en-GB"/>
        </w:rPr>
        <w:t>has</w:t>
      </w:r>
      <w:r w:rsidRPr="000F5CB9">
        <w:rPr>
          <w:rFonts w:cstheme="minorHAnsi"/>
          <w:lang w:eastAsia="en-GB"/>
        </w:rPr>
        <w:t xml:space="preserve"> been matched funded by the European Social Fund, data is retained for a longer period as detailed below:</w:t>
      </w:r>
    </w:p>
    <w:p w14:paraId="62EBF3C5" w14:textId="77777777" w:rsidR="00E1058F" w:rsidRPr="000F5CB9" w:rsidRDefault="00E1058F" w:rsidP="000F5CB9">
      <w:pPr>
        <w:spacing w:after="0" w:line="240" w:lineRule="auto"/>
        <w:jc w:val="both"/>
        <w:rPr>
          <w:rFonts w:cstheme="minorHAnsi"/>
          <w:lang w:eastAsia="en-GB"/>
        </w:rPr>
      </w:pPr>
    </w:p>
    <w:p w14:paraId="1EF3DF79" w14:textId="77777777" w:rsidR="00AF7B55" w:rsidRPr="000F5CB9" w:rsidRDefault="00AF7B55" w:rsidP="000F5CB9">
      <w:pPr>
        <w:pStyle w:val="ListParagraph"/>
        <w:numPr>
          <w:ilvl w:val="0"/>
          <w:numId w:val="9"/>
        </w:numPr>
        <w:spacing w:after="0" w:line="240" w:lineRule="auto"/>
        <w:jc w:val="both"/>
        <w:rPr>
          <w:rFonts w:cstheme="minorHAnsi"/>
          <w:lang w:eastAsia="en-GB"/>
        </w:rPr>
      </w:pPr>
      <w:r w:rsidRPr="000F5CB9">
        <w:rPr>
          <w:rFonts w:cstheme="minorHAnsi"/>
          <w:lang w:eastAsia="en-GB"/>
        </w:rPr>
        <w:t>ESF Social Fund 2014</w:t>
      </w:r>
      <w:r w:rsidR="001E04A6" w:rsidRPr="000F5CB9">
        <w:rPr>
          <w:rFonts w:cstheme="minorHAnsi"/>
          <w:lang w:eastAsia="en-GB"/>
        </w:rPr>
        <w:t>-</w:t>
      </w:r>
      <w:r w:rsidRPr="000F5CB9">
        <w:rPr>
          <w:rFonts w:cstheme="minorHAnsi"/>
          <w:lang w:eastAsia="en-GB"/>
        </w:rPr>
        <w:t>2020 programme - 31/12/2030</w:t>
      </w:r>
    </w:p>
    <w:p w14:paraId="6D98A12B" w14:textId="77777777" w:rsidR="00353C4C" w:rsidRPr="000F5CB9" w:rsidRDefault="00353C4C" w:rsidP="000F5CB9">
      <w:pPr>
        <w:spacing w:after="0" w:line="240" w:lineRule="auto"/>
        <w:jc w:val="both"/>
        <w:rPr>
          <w:rFonts w:cstheme="minorHAnsi"/>
          <w:bdr w:val="none" w:sz="0" w:space="0" w:color="auto" w:frame="1"/>
          <w:lang w:eastAsia="en-GB"/>
        </w:rPr>
      </w:pPr>
    </w:p>
    <w:p w14:paraId="61C9055B" w14:textId="4C9F1404" w:rsidR="00D272CA" w:rsidRPr="000F5CB9" w:rsidRDefault="00D272CA"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t>Read AI</w:t>
      </w:r>
    </w:p>
    <w:p w14:paraId="635135C0" w14:textId="7764ACFA" w:rsidR="00D272CA" w:rsidRPr="000F5CB9" w:rsidRDefault="00D272CA" w:rsidP="000F5CB9">
      <w:pPr>
        <w:spacing w:after="0" w:line="240" w:lineRule="auto"/>
        <w:jc w:val="both"/>
        <w:rPr>
          <w:rFonts w:cstheme="minorHAnsi"/>
          <w:bdr w:val="none" w:sz="0" w:space="0" w:color="auto" w:frame="1"/>
          <w:lang w:eastAsia="en-GB"/>
        </w:rPr>
      </w:pPr>
      <w:r w:rsidRPr="000F5CB9">
        <w:rPr>
          <w:rFonts w:cstheme="minorHAnsi"/>
          <w:bdr w:val="none" w:sz="0" w:space="0" w:color="auto" w:frame="1"/>
          <w:lang w:eastAsia="en-GB"/>
        </w:rPr>
        <w:t xml:space="preserve">We utilise Read AI, a third-party service, to enhance meeting productivity by generating summaries, capturing key insights, and providing automated notes for meetings. Read AI may access and process audio, video, and textual content of meetings for these purposes. Data shared with Read AI is handled </w:t>
      </w:r>
      <w:r w:rsidRPr="000F5CB9">
        <w:rPr>
          <w:rFonts w:cstheme="minorHAnsi"/>
          <w:bdr w:val="none" w:sz="0" w:space="0" w:color="auto" w:frame="1"/>
          <w:lang w:eastAsia="en-GB"/>
        </w:rPr>
        <w:lastRenderedPageBreak/>
        <w:t>in accordance with their privacy policy and applicable data protection laws. By participating in meetings where Read AI is enabled, you acknowledge and consent to this processing.</w:t>
      </w:r>
    </w:p>
    <w:p w14:paraId="2FE2B6A7" w14:textId="77777777" w:rsidR="00D272CA" w:rsidRPr="000F5CB9" w:rsidRDefault="00D272CA" w:rsidP="000F5CB9">
      <w:pPr>
        <w:spacing w:after="0" w:line="240" w:lineRule="auto"/>
        <w:jc w:val="both"/>
        <w:rPr>
          <w:rFonts w:cstheme="minorHAnsi"/>
          <w:bdr w:val="none" w:sz="0" w:space="0" w:color="auto" w:frame="1"/>
          <w:lang w:eastAsia="en-GB"/>
        </w:rPr>
      </w:pPr>
    </w:p>
    <w:p w14:paraId="607538A2" w14:textId="77777777" w:rsidR="00975CB9" w:rsidRPr="000F5CB9" w:rsidRDefault="008664CA"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t>YOUR RIGHTS</w:t>
      </w:r>
    </w:p>
    <w:p w14:paraId="255E1E23" w14:textId="77777777" w:rsidR="00C65BA9" w:rsidRPr="000F5CB9" w:rsidRDefault="00C65BA9" w:rsidP="000F5CB9">
      <w:pPr>
        <w:spacing w:after="0" w:line="240" w:lineRule="auto"/>
        <w:jc w:val="both"/>
        <w:rPr>
          <w:rFonts w:cstheme="minorHAnsi"/>
          <w:lang w:eastAsia="en-GB"/>
        </w:rPr>
      </w:pPr>
      <w:r w:rsidRPr="000F5CB9">
        <w:rPr>
          <w:rFonts w:cstheme="minorHAnsi"/>
          <w:lang w:eastAsia="en-GB"/>
        </w:rPr>
        <w:t>Under the GDPR, you have various rights with respect to our use of your personal data:</w:t>
      </w:r>
    </w:p>
    <w:p w14:paraId="2946DB82" w14:textId="77777777" w:rsidR="00E1058F" w:rsidRPr="000F5CB9" w:rsidRDefault="00E1058F" w:rsidP="000F5CB9">
      <w:pPr>
        <w:spacing w:after="0" w:line="240" w:lineRule="auto"/>
        <w:jc w:val="both"/>
        <w:rPr>
          <w:rFonts w:cstheme="minorHAnsi"/>
          <w:lang w:eastAsia="en-GB"/>
        </w:rPr>
      </w:pPr>
    </w:p>
    <w:p w14:paraId="4CFB7AD8" w14:textId="6A290518" w:rsidR="009B4476" w:rsidRPr="000F5CB9" w:rsidRDefault="00C65BA9" w:rsidP="000F5CB9">
      <w:pPr>
        <w:spacing w:after="0" w:line="240" w:lineRule="auto"/>
        <w:jc w:val="both"/>
        <w:rPr>
          <w:rFonts w:cstheme="minorHAnsi"/>
          <w:lang w:eastAsia="en-GB"/>
        </w:rPr>
      </w:pPr>
      <w:r w:rsidRPr="000F5CB9">
        <w:rPr>
          <w:rFonts w:cstheme="minorHAnsi"/>
          <w:b/>
          <w:bCs/>
          <w:lang w:eastAsia="en-GB"/>
        </w:rPr>
        <w:t>Right to Access</w:t>
      </w:r>
      <w:r w:rsidR="00751C00" w:rsidRPr="000F5CB9">
        <w:rPr>
          <w:rFonts w:cstheme="minorHAnsi"/>
          <w:lang w:eastAsia="en-GB"/>
        </w:rPr>
        <w:t xml:space="preserve"> - y</w:t>
      </w:r>
      <w:r w:rsidRPr="000F5CB9">
        <w:rPr>
          <w:rFonts w:cstheme="minorHAnsi"/>
          <w:lang w:eastAsia="en-GB"/>
        </w:rPr>
        <w:t>ou have the right to request a copy of the personal data that we hold about you</w:t>
      </w:r>
      <w:r w:rsidR="009B4476" w:rsidRPr="000F5CB9">
        <w:rPr>
          <w:rFonts w:cstheme="minorHAnsi"/>
          <w:lang w:eastAsia="en-GB"/>
        </w:rPr>
        <w:t xml:space="preserve">.  </w:t>
      </w:r>
      <w:r w:rsidR="00416FF1" w:rsidRPr="000F5CB9">
        <w:rPr>
          <w:rFonts w:cstheme="minorHAnsi"/>
          <w:lang w:eastAsia="en-GB"/>
        </w:rPr>
        <w:t>This is referred to as making a ‘Subject Access Request’.</w:t>
      </w:r>
    </w:p>
    <w:p w14:paraId="5997CC1D" w14:textId="77777777" w:rsidR="00E1058F" w:rsidRPr="000F5CB9" w:rsidRDefault="00E1058F" w:rsidP="000F5CB9">
      <w:pPr>
        <w:spacing w:after="0" w:line="240" w:lineRule="auto"/>
        <w:jc w:val="both"/>
        <w:rPr>
          <w:rFonts w:cstheme="minorHAnsi"/>
          <w:lang w:eastAsia="en-GB"/>
        </w:rPr>
      </w:pPr>
    </w:p>
    <w:p w14:paraId="1F501C08" w14:textId="2F25E558" w:rsidR="00C65BA9" w:rsidRPr="000F5CB9" w:rsidRDefault="00C65BA9" w:rsidP="000F5CB9">
      <w:pPr>
        <w:spacing w:after="0" w:line="240" w:lineRule="auto"/>
        <w:jc w:val="both"/>
        <w:rPr>
          <w:rFonts w:cstheme="minorHAnsi"/>
          <w:lang w:eastAsia="en-GB"/>
        </w:rPr>
      </w:pPr>
      <w:r w:rsidRPr="000F5CB9">
        <w:rPr>
          <w:rFonts w:cstheme="minorHAnsi"/>
          <w:b/>
          <w:lang w:eastAsia="en-GB"/>
        </w:rPr>
        <w:t>Right to rectification</w:t>
      </w:r>
      <w:r w:rsidR="00751C00" w:rsidRPr="000F5CB9">
        <w:rPr>
          <w:rFonts w:cstheme="minorHAnsi"/>
          <w:lang w:eastAsia="en-GB"/>
        </w:rPr>
        <w:t xml:space="preserve"> - y</w:t>
      </w:r>
      <w:r w:rsidR="009B4476" w:rsidRPr="000F5CB9">
        <w:rPr>
          <w:rFonts w:cstheme="minorHAnsi"/>
          <w:lang w:eastAsia="en-GB"/>
        </w:rPr>
        <w:t>ou have the right to correct personal data that we hold about you that is in</w:t>
      </w:r>
      <w:r w:rsidRPr="000F5CB9">
        <w:rPr>
          <w:rFonts w:cstheme="minorHAnsi"/>
          <w:lang w:eastAsia="en-GB"/>
        </w:rPr>
        <w:t xml:space="preserve">accurate </w:t>
      </w:r>
      <w:r w:rsidR="009B4476" w:rsidRPr="000F5CB9">
        <w:rPr>
          <w:rFonts w:cstheme="minorHAnsi"/>
          <w:lang w:eastAsia="en-GB"/>
        </w:rPr>
        <w:t xml:space="preserve">or incomplete.  Please </w:t>
      </w:r>
      <w:r w:rsidRPr="000F5CB9">
        <w:rPr>
          <w:rFonts w:cstheme="minorHAnsi"/>
          <w:lang w:eastAsia="en-GB"/>
        </w:rPr>
        <w:t xml:space="preserve">let us know if any of your personal data is not accurate or changes, so that we can keep your personal data </w:t>
      </w:r>
      <w:r w:rsidR="007C11BF" w:rsidRPr="000F5CB9">
        <w:rPr>
          <w:rFonts w:cstheme="minorHAnsi"/>
          <w:lang w:eastAsia="en-GB"/>
        </w:rPr>
        <w:t>up to date</w:t>
      </w:r>
      <w:r w:rsidRPr="000F5CB9">
        <w:rPr>
          <w:rFonts w:cstheme="minorHAnsi"/>
          <w:lang w:eastAsia="en-GB"/>
        </w:rPr>
        <w:t>.</w:t>
      </w:r>
    </w:p>
    <w:p w14:paraId="110FFD37" w14:textId="77777777" w:rsidR="00E1058F" w:rsidRPr="000F5CB9" w:rsidRDefault="00E1058F" w:rsidP="000F5CB9">
      <w:pPr>
        <w:spacing w:after="0" w:line="240" w:lineRule="auto"/>
        <w:jc w:val="both"/>
        <w:rPr>
          <w:rFonts w:cstheme="minorHAnsi"/>
          <w:lang w:eastAsia="en-GB"/>
        </w:rPr>
      </w:pPr>
    </w:p>
    <w:p w14:paraId="4002B092" w14:textId="77777777" w:rsidR="00C65BA9" w:rsidRPr="000F5CB9" w:rsidRDefault="00C65BA9" w:rsidP="000F5CB9">
      <w:pPr>
        <w:spacing w:after="0" w:line="240" w:lineRule="auto"/>
        <w:jc w:val="both"/>
        <w:rPr>
          <w:rFonts w:cstheme="minorHAnsi"/>
          <w:lang w:eastAsia="en-GB"/>
        </w:rPr>
      </w:pPr>
      <w:r w:rsidRPr="000F5CB9">
        <w:rPr>
          <w:rFonts w:cstheme="minorHAnsi"/>
          <w:b/>
          <w:lang w:eastAsia="en-GB"/>
        </w:rPr>
        <w:t>Right to erasure</w:t>
      </w:r>
      <w:r w:rsidR="00751C00" w:rsidRPr="000F5CB9">
        <w:rPr>
          <w:rFonts w:cstheme="minorHAnsi"/>
          <w:lang w:eastAsia="en-GB"/>
        </w:rPr>
        <w:t xml:space="preserve"> - y</w:t>
      </w:r>
      <w:r w:rsidR="009B4476" w:rsidRPr="000F5CB9">
        <w:rPr>
          <w:rFonts w:cstheme="minorHAnsi"/>
          <w:lang w:eastAsia="en-GB"/>
        </w:rPr>
        <w:t>ou have the right under certain circumstances to ask for your personal data that we hold to be erased from our records.</w:t>
      </w:r>
    </w:p>
    <w:p w14:paraId="6B699379" w14:textId="77777777" w:rsidR="00E1058F" w:rsidRPr="000F5CB9" w:rsidRDefault="00E1058F" w:rsidP="000F5CB9">
      <w:pPr>
        <w:spacing w:after="0" w:line="240" w:lineRule="auto"/>
        <w:jc w:val="both"/>
        <w:rPr>
          <w:rFonts w:cstheme="minorHAnsi"/>
          <w:lang w:eastAsia="en-GB"/>
        </w:rPr>
      </w:pPr>
    </w:p>
    <w:p w14:paraId="482C06BE" w14:textId="77777777" w:rsidR="009B4476" w:rsidRPr="000F5CB9" w:rsidRDefault="00C65BA9" w:rsidP="000F5CB9">
      <w:pPr>
        <w:spacing w:after="0" w:line="240" w:lineRule="auto"/>
        <w:jc w:val="both"/>
        <w:rPr>
          <w:rFonts w:cstheme="minorHAnsi"/>
          <w:lang w:eastAsia="en-GB"/>
        </w:rPr>
      </w:pPr>
      <w:r w:rsidRPr="000F5CB9">
        <w:rPr>
          <w:rFonts w:cstheme="minorHAnsi"/>
          <w:b/>
          <w:lang w:eastAsia="en-GB"/>
        </w:rPr>
        <w:t>Right to restrict processing</w:t>
      </w:r>
      <w:r w:rsidR="00751C00" w:rsidRPr="000F5CB9">
        <w:rPr>
          <w:rFonts w:cstheme="minorHAnsi"/>
          <w:lang w:eastAsia="en-GB"/>
        </w:rPr>
        <w:t xml:space="preserve"> - </w:t>
      </w:r>
      <w:r w:rsidRPr="000F5CB9">
        <w:rPr>
          <w:rFonts w:cstheme="minorHAnsi"/>
          <w:lang w:eastAsia="en-GB"/>
        </w:rPr>
        <w:t xml:space="preserve">In certain circumstances, you have the right to request that we restrict the further processing of your personal data.  </w:t>
      </w:r>
    </w:p>
    <w:p w14:paraId="3FE9F23F" w14:textId="77777777" w:rsidR="00E1058F" w:rsidRPr="000F5CB9" w:rsidRDefault="00E1058F" w:rsidP="000F5CB9">
      <w:pPr>
        <w:spacing w:after="0" w:line="240" w:lineRule="auto"/>
        <w:jc w:val="both"/>
        <w:rPr>
          <w:rFonts w:cstheme="minorHAnsi"/>
          <w:lang w:eastAsia="en-GB"/>
        </w:rPr>
      </w:pPr>
    </w:p>
    <w:p w14:paraId="7BDEF2FA" w14:textId="77777777" w:rsidR="00C65BA9" w:rsidRPr="000F5CB9" w:rsidRDefault="00C65BA9" w:rsidP="000F5CB9">
      <w:pPr>
        <w:spacing w:after="0" w:line="240" w:lineRule="auto"/>
        <w:jc w:val="both"/>
        <w:rPr>
          <w:rFonts w:cstheme="minorHAnsi"/>
          <w:lang w:eastAsia="en-GB"/>
        </w:rPr>
      </w:pPr>
      <w:r w:rsidRPr="000F5CB9">
        <w:rPr>
          <w:rFonts w:cstheme="minorHAnsi"/>
          <w:b/>
          <w:lang w:eastAsia="en-GB"/>
        </w:rPr>
        <w:t>Right to data portability</w:t>
      </w:r>
      <w:r w:rsidR="00751C00" w:rsidRPr="000F5CB9">
        <w:rPr>
          <w:rFonts w:cstheme="minorHAnsi"/>
          <w:lang w:eastAsia="en-GB"/>
        </w:rPr>
        <w:t xml:space="preserve"> - </w:t>
      </w:r>
      <w:r w:rsidR="009B4476" w:rsidRPr="000F5CB9">
        <w:rPr>
          <w:rFonts w:cstheme="minorHAnsi"/>
          <w:lang w:eastAsia="en-GB"/>
        </w:rPr>
        <w:t>You have the right to have the personal data that we hold about you transferred to another organisation.</w:t>
      </w:r>
    </w:p>
    <w:p w14:paraId="1F72F646" w14:textId="77777777" w:rsidR="00E1058F" w:rsidRPr="000F5CB9" w:rsidRDefault="00E1058F" w:rsidP="000F5CB9">
      <w:pPr>
        <w:spacing w:after="0" w:line="240" w:lineRule="auto"/>
        <w:jc w:val="both"/>
        <w:rPr>
          <w:rFonts w:cstheme="minorHAnsi"/>
          <w:lang w:eastAsia="en-GB"/>
        </w:rPr>
      </w:pPr>
    </w:p>
    <w:p w14:paraId="674860A7" w14:textId="77777777" w:rsidR="004511DA" w:rsidRPr="000F5CB9" w:rsidRDefault="00F276A1" w:rsidP="000F5CB9">
      <w:pPr>
        <w:spacing w:after="0" w:line="240" w:lineRule="auto"/>
        <w:jc w:val="both"/>
        <w:rPr>
          <w:rFonts w:cstheme="minorHAnsi"/>
          <w:lang w:eastAsia="en-GB"/>
        </w:rPr>
      </w:pPr>
      <w:r w:rsidRPr="000F5CB9">
        <w:rPr>
          <w:rFonts w:cstheme="minorHAnsi"/>
          <w:b/>
          <w:lang w:eastAsia="en-GB"/>
        </w:rPr>
        <w:t>Right to object</w:t>
      </w:r>
      <w:r w:rsidR="00751C00" w:rsidRPr="000F5CB9">
        <w:rPr>
          <w:rFonts w:cstheme="minorHAnsi"/>
          <w:lang w:eastAsia="en-GB"/>
        </w:rPr>
        <w:t xml:space="preserve"> - y</w:t>
      </w:r>
      <w:r w:rsidRPr="000F5CB9">
        <w:rPr>
          <w:rFonts w:cstheme="minorHAnsi"/>
          <w:lang w:eastAsia="en-GB"/>
        </w:rPr>
        <w:t xml:space="preserve">ou have the right to object to </w:t>
      </w:r>
      <w:r w:rsidR="004511DA" w:rsidRPr="000F5CB9">
        <w:rPr>
          <w:rFonts w:cstheme="minorHAnsi"/>
          <w:lang w:eastAsia="en-GB"/>
        </w:rPr>
        <w:t xml:space="preserve">certain types of </w:t>
      </w:r>
      <w:r w:rsidRPr="000F5CB9">
        <w:rPr>
          <w:rFonts w:cstheme="minorHAnsi"/>
          <w:lang w:eastAsia="en-GB"/>
        </w:rPr>
        <w:t>processing of your personal data</w:t>
      </w:r>
      <w:r w:rsidR="004511DA" w:rsidRPr="000F5CB9">
        <w:rPr>
          <w:rFonts w:cstheme="minorHAnsi"/>
          <w:lang w:eastAsia="en-GB"/>
        </w:rPr>
        <w:t>.</w:t>
      </w:r>
    </w:p>
    <w:p w14:paraId="4504E92A" w14:textId="77777777" w:rsidR="00925B68" w:rsidRPr="000F5CB9" w:rsidRDefault="00751C00" w:rsidP="000F5CB9">
      <w:pPr>
        <w:spacing w:after="0" w:line="240" w:lineRule="auto"/>
        <w:jc w:val="both"/>
        <w:rPr>
          <w:rFonts w:cstheme="minorHAnsi"/>
          <w:lang w:eastAsia="en-GB"/>
        </w:rPr>
      </w:pPr>
      <w:r w:rsidRPr="000F5CB9">
        <w:rPr>
          <w:rFonts w:cstheme="minorHAnsi"/>
          <w:lang w:eastAsia="en-GB"/>
        </w:rPr>
        <w:t>Rights to not be subject to decisions based solely on automated processing including profiling - w</w:t>
      </w:r>
      <w:r w:rsidR="00925B68" w:rsidRPr="000F5CB9">
        <w:rPr>
          <w:rFonts w:cstheme="minorHAnsi"/>
          <w:lang w:eastAsia="en-GB"/>
        </w:rPr>
        <w:t>e do not carry out any automated processing leading to an automated decision based on your personal data.</w:t>
      </w:r>
    </w:p>
    <w:p w14:paraId="08CE6F91" w14:textId="77777777" w:rsidR="00E1058F" w:rsidRPr="000F5CB9" w:rsidRDefault="00E1058F" w:rsidP="000F5CB9">
      <w:pPr>
        <w:spacing w:after="0" w:line="240" w:lineRule="auto"/>
        <w:jc w:val="both"/>
        <w:rPr>
          <w:rFonts w:cstheme="minorHAnsi"/>
          <w:lang w:eastAsia="en-GB"/>
        </w:rPr>
      </w:pPr>
    </w:p>
    <w:p w14:paraId="2CADE24F" w14:textId="77777777" w:rsidR="00AF50F9" w:rsidRPr="000F5CB9" w:rsidRDefault="00C65BA9" w:rsidP="000F5CB9">
      <w:pPr>
        <w:spacing w:after="0" w:line="240" w:lineRule="auto"/>
        <w:jc w:val="both"/>
        <w:rPr>
          <w:rFonts w:cstheme="minorHAnsi"/>
          <w:lang w:eastAsia="en-GB"/>
        </w:rPr>
      </w:pPr>
      <w:r w:rsidRPr="000F5CB9">
        <w:rPr>
          <w:rFonts w:cstheme="minorHAnsi"/>
          <w:lang w:eastAsia="en-GB"/>
        </w:rPr>
        <w:t>Please note that the GDPR sets out exceptions to these rights.  If we are unable to comply with your request due to an exception we will explain this to you in our response.</w:t>
      </w:r>
    </w:p>
    <w:p w14:paraId="61CDCEAD" w14:textId="77777777" w:rsidR="004A02C8" w:rsidRPr="000F5CB9" w:rsidRDefault="004A02C8" w:rsidP="000F5CB9">
      <w:pPr>
        <w:spacing w:after="0" w:line="240" w:lineRule="auto"/>
        <w:jc w:val="both"/>
        <w:rPr>
          <w:rFonts w:cstheme="minorHAnsi"/>
          <w:bdr w:val="none" w:sz="0" w:space="0" w:color="auto" w:frame="1"/>
          <w:lang w:eastAsia="en-GB"/>
        </w:rPr>
      </w:pPr>
    </w:p>
    <w:p w14:paraId="7C696952" w14:textId="77777777" w:rsidR="008664CA" w:rsidRPr="000F5CB9" w:rsidRDefault="008664CA"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t xml:space="preserve">WHO CAN I CONTACT IF I HAVE ANY QUESTIONS OR CONCERNS? </w:t>
      </w:r>
    </w:p>
    <w:p w14:paraId="30E71AFC" w14:textId="77777777" w:rsidR="005E3D09" w:rsidRPr="000F5CB9" w:rsidRDefault="008664CA" w:rsidP="000F5CB9">
      <w:pPr>
        <w:spacing w:after="0" w:line="240" w:lineRule="auto"/>
        <w:jc w:val="both"/>
        <w:rPr>
          <w:rFonts w:cstheme="minorHAnsi"/>
          <w:lang w:eastAsia="en-GB"/>
        </w:rPr>
      </w:pPr>
      <w:r w:rsidRPr="000F5CB9">
        <w:rPr>
          <w:rFonts w:cstheme="minorHAnsi"/>
          <w:lang w:eastAsia="en-GB"/>
        </w:rPr>
        <w:t xml:space="preserve">If you have any questions or queries which are not answered by this Privacy Notice, or have any potential concerns about how we may use the personal data we hold, please write to the Data Protection Officer at </w:t>
      </w:r>
      <w:r w:rsidR="005E3D09" w:rsidRPr="000F5CB9">
        <w:rPr>
          <w:rFonts w:cstheme="minorHAnsi"/>
          <w:lang w:eastAsia="en-GB"/>
        </w:rPr>
        <w:t xml:space="preserve">TRN (Train) Ltd, Endeavour House, </w:t>
      </w:r>
      <w:proofErr w:type="spellStart"/>
      <w:r w:rsidR="005E3D09" w:rsidRPr="000F5CB9">
        <w:rPr>
          <w:rFonts w:cstheme="minorHAnsi"/>
          <w:lang w:eastAsia="en-GB"/>
        </w:rPr>
        <w:t>Colmet</w:t>
      </w:r>
      <w:proofErr w:type="spellEnd"/>
      <w:r w:rsidR="005E3D09" w:rsidRPr="000F5CB9">
        <w:rPr>
          <w:rFonts w:cstheme="minorHAnsi"/>
          <w:lang w:eastAsia="en-GB"/>
        </w:rPr>
        <w:t xml:space="preserve"> Court, Queensway South, Team Valley Trading Estate, Gateshead, Tyne and Wear, NE11 0EF or email gdpr@trainltd.org.</w:t>
      </w:r>
    </w:p>
    <w:p w14:paraId="6BB9E253" w14:textId="77777777" w:rsidR="005E3D09" w:rsidRPr="000F5CB9" w:rsidRDefault="005E3D09" w:rsidP="000F5CB9">
      <w:pPr>
        <w:spacing w:after="0" w:line="240" w:lineRule="auto"/>
        <w:jc w:val="both"/>
        <w:rPr>
          <w:rFonts w:cstheme="minorHAnsi"/>
          <w:lang w:eastAsia="en-GB"/>
        </w:rPr>
      </w:pPr>
    </w:p>
    <w:p w14:paraId="22FF9F02" w14:textId="77777777" w:rsidR="005E3D09" w:rsidRPr="000F5CB9" w:rsidRDefault="008664CA" w:rsidP="000F5CB9">
      <w:pPr>
        <w:spacing w:after="0" w:line="240" w:lineRule="auto"/>
        <w:jc w:val="both"/>
        <w:rPr>
          <w:rFonts w:cstheme="minorHAnsi"/>
          <w:lang w:eastAsia="en-GB"/>
        </w:rPr>
      </w:pPr>
      <w:r w:rsidRPr="000F5CB9">
        <w:rPr>
          <w:rFonts w:cstheme="minorHAnsi"/>
          <w:lang w:eastAsia="en-GB"/>
        </w:rPr>
        <w:t xml:space="preserve">If your complaint is not resolved to your satisfaction and you wish to make a formal complaint to the Information Commissioner’s Office (ICO), you can contact </w:t>
      </w:r>
      <w:r w:rsidR="007842A6" w:rsidRPr="000F5CB9">
        <w:rPr>
          <w:rFonts w:cstheme="minorHAnsi"/>
          <w:lang w:eastAsia="en-GB"/>
        </w:rPr>
        <w:t xml:space="preserve">their helpline on 0303 123 1113 or report a concern online at </w:t>
      </w:r>
      <w:hyperlink r:id="rId11" w:history="1">
        <w:r w:rsidR="007842A6" w:rsidRPr="000F5CB9">
          <w:rPr>
            <w:rStyle w:val="Hyperlink"/>
            <w:rFonts w:eastAsia="Times New Roman" w:cstheme="minorHAnsi"/>
            <w:lang w:eastAsia="en-GB"/>
          </w:rPr>
          <w:t>https://ico.org.uk/concerns/</w:t>
        </w:r>
      </w:hyperlink>
    </w:p>
    <w:p w14:paraId="23DE523C" w14:textId="77777777" w:rsidR="005E3D09" w:rsidRPr="000F5CB9" w:rsidRDefault="005E3D09" w:rsidP="000F5CB9">
      <w:pPr>
        <w:spacing w:after="0" w:line="240" w:lineRule="auto"/>
        <w:jc w:val="both"/>
        <w:rPr>
          <w:rFonts w:cstheme="minorHAnsi"/>
          <w:lang w:eastAsia="en-GB"/>
        </w:rPr>
      </w:pPr>
    </w:p>
    <w:p w14:paraId="1AE49588" w14:textId="77777777" w:rsidR="008664CA" w:rsidRPr="000F5CB9" w:rsidRDefault="008664CA" w:rsidP="000F5CB9">
      <w:pPr>
        <w:spacing w:after="0" w:line="240" w:lineRule="auto"/>
        <w:jc w:val="both"/>
        <w:rPr>
          <w:rFonts w:cstheme="minorHAnsi"/>
          <w:lang w:eastAsia="en-GB"/>
        </w:rPr>
      </w:pPr>
      <w:r w:rsidRPr="000F5CB9">
        <w:rPr>
          <w:rFonts w:cstheme="minorHAnsi"/>
          <w:lang w:eastAsia="en-GB"/>
        </w:rPr>
        <w:t xml:space="preserve">You also have the right to judicial remedy against a legally binding decision of the ICO where you consider that your rights under this regulation have been infringed </w:t>
      </w:r>
      <w:proofErr w:type="gramStart"/>
      <w:r w:rsidRPr="000F5CB9">
        <w:rPr>
          <w:rFonts w:cstheme="minorHAnsi"/>
          <w:lang w:eastAsia="en-GB"/>
        </w:rPr>
        <w:t>as a result of</w:t>
      </w:r>
      <w:proofErr w:type="gramEnd"/>
      <w:r w:rsidRPr="000F5CB9">
        <w:rPr>
          <w:rFonts w:cstheme="minorHAnsi"/>
          <w:lang w:eastAsia="en-GB"/>
        </w:rPr>
        <w:t xml:space="preserve"> the processing of your personal data. </w:t>
      </w:r>
      <w:r w:rsidR="005E3D09" w:rsidRPr="000F5CB9">
        <w:rPr>
          <w:rFonts w:cstheme="minorHAnsi"/>
          <w:lang w:eastAsia="en-GB"/>
        </w:rPr>
        <w:t xml:space="preserve"> </w:t>
      </w:r>
      <w:r w:rsidRPr="000F5CB9">
        <w:rPr>
          <w:rFonts w:cstheme="minorHAnsi"/>
          <w:lang w:eastAsia="en-GB"/>
        </w:rPr>
        <w:t>You have the right to appoint a third party to lodge the complaint on your behalf and exercise your right to seek compensation</w:t>
      </w:r>
      <w:r w:rsidR="005E3D09" w:rsidRPr="000F5CB9">
        <w:rPr>
          <w:rFonts w:cstheme="minorHAnsi"/>
          <w:lang w:eastAsia="en-GB"/>
        </w:rPr>
        <w:t>.</w:t>
      </w:r>
    </w:p>
    <w:p w14:paraId="7C81D8AE" w14:textId="77777777" w:rsidR="000F5CB9" w:rsidRPr="000F5CB9" w:rsidRDefault="000F5CB9" w:rsidP="000F5CB9">
      <w:pPr>
        <w:spacing w:after="0" w:line="240" w:lineRule="auto"/>
        <w:jc w:val="both"/>
        <w:rPr>
          <w:rFonts w:cstheme="minorHAnsi"/>
          <w:lang w:eastAsia="en-GB"/>
        </w:rPr>
      </w:pPr>
    </w:p>
    <w:p w14:paraId="41FEE183" w14:textId="77777777" w:rsidR="00F776A6" w:rsidRPr="000F5CB9" w:rsidRDefault="00F776A6" w:rsidP="000F5CB9">
      <w:pPr>
        <w:pStyle w:val="ListParagraph"/>
        <w:numPr>
          <w:ilvl w:val="0"/>
          <w:numId w:val="1"/>
        </w:numPr>
        <w:spacing w:after="0" w:line="240" w:lineRule="auto"/>
        <w:jc w:val="both"/>
        <w:rPr>
          <w:rFonts w:cstheme="minorHAnsi"/>
          <w:b/>
          <w:bCs/>
          <w:bdr w:val="none" w:sz="0" w:space="0" w:color="auto" w:frame="1"/>
          <w:lang w:eastAsia="en-GB"/>
        </w:rPr>
      </w:pPr>
      <w:r w:rsidRPr="000F5CB9">
        <w:rPr>
          <w:rFonts w:cstheme="minorHAnsi"/>
          <w:b/>
          <w:bCs/>
          <w:bdr w:val="none" w:sz="0" w:space="0" w:color="auto" w:frame="1"/>
          <w:lang w:eastAsia="en-GB"/>
        </w:rPr>
        <w:t xml:space="preserve">PRIVACY NOTICE CHANGES </w:t>
      </w:r>
    </w:p>
    <w:p w14:paraId="394A2148" w14:textId="77777777" w:rsidR="00017F4E" w:rsidRPr="000F5CB9" w:rsidRDefault="00F776A6" w:rsidP="000F5CB9">
      <w:pPr>
        <w:spacing w:after="0" w:line="240" w:lineRule="auto"/>
        <w:jc w:val="both"/>
        <w:rPr>
          <w:rFonts w:cstheme="minorHAnsi"/>
        </w:rPr>
      </w:pPr>
      <w:r w:rsidRPr="000F5CB9">
        <w:rPr>
          <w:rFonts w:cstheme="minorHAnsi"/>
          <w:bdr w:val="none" w:sz="0" w:space="0" w:color="auto" w:frame="1"/>
          <w:lang w:eastAsia="en-GB"/>
        </w:rPr>
        <w:t>This Privacy Notice is regularly reviewed</w:t>
      </w:r>
      <w:r w:rsidR="00017F4E" w:rsidRPr="000F5CB9">
        <w:rPr>
          <w:rFonts w:cstheme="minorHAnsi"/>
          <w:bdr w:val="none" w:sz="0" w:space="0" w:color="auto" w:frame="1"/>
          <w:lang w:eastAsia="en-GB"/>
        </w:rPr>
        <w:t xml:space="preserve"> to ensure that </w:t>
      </w:r>
      <w:r w:rsidRPr="000F5CB9">
        <w:rPr>
          <w:rFonts w:cstheme="minorHAnsi"/>
          <w:bdr w:val="none" w:sz="0" w:space="0" w:color="auto" w:frame="1"/>
          <w:lang w:eastAsia="en-GB"/>
        </w:rPr>
        <w:t xml:space="preserve">we continue to protect your </w:t>
      </w:r>
      <w:r w:rsidR="00017F4E" w:rsidRPr="000F5CB9">
        <w:rPr>
          <w:rFonts w:cstheme="minorHAnsi"/>
          <w:bdr w:val="none" w:sz="0" w:space="0" w:color="auto" w:frame="1"/>
          <w:lang w:eastAsia="en-GB"/>
        </w:rPr>
        <w:t xml:space="preserve">personal data and </w:t>
      </w:r>
      <w:r w:rsidRPr="000F5CB9">
        <w:rPr>
          <w:rFonts w:cstheme="minorHAnsi"/>
          <w:bdr w:val="none" w:sz="0" w:space="0" w:color="auto" w:frame="1"/>
          <w:lang w:eastAsia="en-GB"/>
        </w:rPr>
        <w:t xml:space="preserve">privacy. </w:t>
      </w:r>
      <w:r w:rsidR="00A21FA1" w:rsidRPr="000F5CB9">
        <w:rPr>
          <w:rFonts w:cstheme="minorHAnsi"/>
          <w:bdr w:val="none" w:sz="0" w:space="0" w:color="auto" w:frame="1"/>
          <w:lang w:eastAsia="en-GB"/>
        </w:rPr>
        <w:t xml:space="preserve"> </w:t>
      </w:r>
      <w:r w:rsidRPr="000F5CB9">
        <w:rPr>
          <w:rFonts w:cstheme="minorHAnsi"/>
          <w:bdr w:val="none" w:sz="0" w:space="0" w:color="auto" w:frame="1"/>
          <w:lang w:eastAsia="en-GB"/>
        </w:rPr>
        <w:t xml:space="preserve">We </w:t>
      </w:r>
      <w:proofErr w:type="gramStart"/>
      <w:r w:rsidRPr="000F5CB9">
        <w:rPr>
          <w:rFonts w:cstheme="minorHAnsi"/>
          <w:bdr w:val="none" w:sz="0" w:space="0" w:color="auto" w:frame="1"/>
          <w:lang w:eastAsia="en-GB"/>
        </w:rPr>
        <w:t>reserve the right at all times</w:t>
      </w:r>
      <w:proofErr w:type="gramEnd"/>
      <w:r w:rsidRPr="000F5CB9">
        <w:rPr>
          <w:rFonts w:cstheme="minorHAnsi"/>
          <w:bdr w:val="none" w:sz="0" w:space="0" w:color="auto" w:frame="1"/>
          <w:lang w:eastAsia="en-GB"/>
        </w:rPr>
        <w:t>, to update, modify or amend this Notice.</w:t>
      </w:r>
      <w:r w:rsidR="00017F4E" w:rsidRPr="000F5CB9">
        <w:rPr>
          <w:rFonts w:cstheme="minorHAnsi"/>
          <w:bdr w:val="none" w:sz="0" w:space="0" w:color="auto" w:frame="1"/>
          <w:lang w:eastAsia="en-GB"/>
        </w:rPr>
        <w:t xml:space="preserve"> </w:t>
      </w:r>
      <w:r w:rsidR="00A21FA1" w:rsidRPr="000F5CB9">
        <w:rPr>
          <w:rFonts w:cstheme="minorHAnsi"/>
          <w:bdr w:val="none" w:sz="0" w:space="0" w:color="auto" w:frame="1"/>
          <w:lang w:eastAsia="en-GB"/>
        </w:rPr>
        <w:t xml:space="preserve"> </w:t>
      </w:r>
      <w:r w:rsidR="00017F4E" w:rsidRPr="000F5CB9">
        <w:rPr>
          <w:rFonts w:cstheme="minorHAnsi"/>
          <w:bdr w:val="none" w:sz="0" w:space="0" w:color="auto" w:frame="1"/>
          <w:lang w:eastAsia="en-GB"/>
        </w:rPr>
        <w:t xml:space="preserve">Any changes that we make </w:t>
      </w:r>
      <w:r w:rsidRPr="000F5CB9">
        <w:rPr>
          <w:rFonts w:cstheme="minorHAnsi"/>
          <w:bdr w:val="none" w:sz="0" w:space="0" w:color="auto" w:frame="1"/>
          <w:lang w:eastAsia="en-GB"/>
        </w:rPr>
        <w:t xml:space="preserve">will not significantly change how we use </w:t>
      </w:r>
      <w:r w:rsidR="00017F4E" w:rsidRPr="000F5CB9">
        <w:rPr>
          <w:rFonts w:cstheme="minorHAnsi"/>
          <w:bdr w:val="none" w:sz="0" w:space="0" w:color="auto" w:frame="1"/>
          <w:lang w:eastAsia="en-GB"/>
        </w:rPr>
        <w:t xml:space="preserve">personal data that you </w:t>
      </w:r>
      <w:r w:rsidRPr="000F5CB9">
        <w:rPr>
          <w:rFonts w:cstheme="minorHAnsi"/>
          <w:bdr w:val="none" w:sz="0" w:space="0" w:color="auto" w:frame="1"/>
          <w:lang w:eastAsia="en-GB"/>
        </w:rPr>
        <w:t xml:space="preserve">have already given to us without your prior agreement. </w:t>
      </w:r>
      <w:r w:rsidR="00A21FA1" w:rsidRPr="000F5CB9">
        <w:rPr>
          <w:rFonts w:cstheme="minorHAnsi"/>
        </w:rPr>
        <w:t xml:space="preserve"> </w:t>
      </w:r>
    </w:p>
    <w:p w14:paraId="52E56223" w14:textId="77777777" w:rsidR="00017F4E" w:rsidRPr="002A0378" w:rsidRDefault="00017F4E" w:rsidP="002A0378">
      <w:pPr>
        <w:spacing w:after="0" w:line="240" w:lineRule="auto"/>
      </w:pPr>
    </w:p>
    <w:sectPr w:rsidR="00017F4E" w:rsidRPr="002A037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0E06" w14:textId="77777777" w:rsidR="004D11A6" w:rsidRDefault="004D11A6" w:rsidP="00B7555B">
      <w:pPr>
        <w:spacing w:after="0" w:line="240" w:lineRule="auto"/>
      </w:pPr>
      <w:r>
        <w:separator/>
      </w:r>
    </w:p>
  </w:endnote>
  <w:endnote w:type="continuationSeparator" w:id="0">
    <w:p w14:paraId="396194FA" w14:textId="77777777" w:rsidR="004D11A6" w:rsidRDefault="004D11A6" w:rsidP="00B7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FB02" w14:textId="5982FCB6" w:rsidR="00B7555B" w:rsidRPr="00B7555B" w:rsidRDefault="469CE8D9">
    <w:pPr>
      <w:pStyle w:val="Footer"/>
      <w:rPr>
        <w:sz w:val="16"/>
        <w:szCs w:val="16"/>
      </w:rPr>
    </w:pPr>
    <w:r w:rsidRPr="469CE8D9">
      <w:rPr>
        <w:sz w:val="16"/>
        <w:szCs w:val="16"/>
      </w:rPr>
      <w:t>BM01A Privacy Notice-Learners\</w:t>
    </w:r>
    <w:r w:rsidR="000F5CB9">
      <w:rPr>
        <w:sz w:val="16"/>
        <w:szCs w:val="16"/>
      </w:rPr>
      <w:t xml:space="preserve">Sept </w:t>
    </w:r>
    <w:r w:rsidRPr="469CE8D9">
      <w:rPr>
        <w:sz w:val="16"/>
        <w:szCs w:val="16"/>
      </w:rPr>
      <w:t xml:space="preserve">2025\Ver </w:t>
    </w:r>
    <w:r w:rsidR="000F5CB9" w:rsidRPr="469CE8D9">
      <w:rPr>
        <w:sz w:val="16"/>
        <w:szCs w:val="16"/>
      </w:rPr>
      <w:t>1</w:t>
    </w:r>
    <w:r w:rsidR="000F5CB9">
      <w:rPr>
        <w:sz w:val="16"/>
        <w:szCs w:val="16"/>
      </w:rPr>
      <w:t>4</w:t>
    </w:r>
    <w:r w:rsidR="001D28A4">
      <w:tab/>
    </w:r>
    <w:r w:rsidR="001D28A4">
      <w:tab/>
    </w:r>
    <w:r w:rsidRPr="469CE8D9">
      <w:rPr>
        <w:sz w:val="16"/>
        <w:szCs w:val="16"/>
      </w:rPr>
      <w:t xml:space="preserve">Page </w:t>
    </w:r>
    <w:r w:rsidR="001D28A4" w:rsidRPr="469CE8D9">
      <w:rPr>
        <w:noProof/>
        <w:sz w:val="16"/>
        <w:szCs w:val="16"/>
      </w:rPr>
      <w:fldChar w:fldCharType="begin"/>
    </w:r>
    <w:r w:rsidR="001D28A4" w:rsidRPr="469CE8D9">
      <w:rPr>
        <w:sz w:val="16"/>
        <w:szCs w:val="16"/>
      </w:rPr>
      <w:instrText xml:space="preserve"> PAGE   \* MERGEFORMAT </w:instrText>
    </w:r>
    <w:r w:rsidR="001D28A4" w:rsidRPr="469CE8D9">
      <w:rPr>
        <w:sz w:val="16"/>
        <w:szCs w:val="16"/>
      </w:rPr>
      <w:fldChar w:fldCharType="separate"/>
    </w:r>
    <w:r w:rsidRPr="469CE8D9">
      <w:rPr>
        <w:noProof/>
        <w:sz w:val="16"/>
        <w:szCs w:val="16"/>
      </w:rPr>
      <w:t>3</w:t>
    </w:r>
    <w:r w:rsidR="001D28A4" w:rsidRPr="469CE8D9">
      <w:rPr>
        <w:noProof/>
        <w:sz w:val="16"/>
        <w:szCs w:val="16"/>
      </w:rPr>
      <w:fldChar w:fldCharType="end"/>
    </w:r>
    <w:r w:rsidRPr="469CE8D9">
      <w:rPr>
        <w:noProof/>
        <w:sz w:val="16"/>
        <w:szCs w:val="16"/>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68BB" w14:textId="77777777" w:rsidR="004D11A6" w:rsidRDefault="004D11A6" w:rsidP="00B7555B">
      <w:pPr>
        <w:spacing w:after="0" w:line="240" w:lineRule="auto"/>
      </w:pPr>
      <w:r>
        <w:separator/>
      </w:r>
    </w:p>
  </w:footnote>
  <w:footnote w:type="continuationSeparator" w:id="0">
    <w:p w14:paraId="4CF1013B" w14:textId="77777777" w:rsidR="004D11A6" w:rsidRDefault="004D11A6" w:rsidP="00B75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EF1D32" w14:paraId="67BE38D8" w14:textId="77777777" w:rsidTr="5BEF1D32">
      <w:tc>
        <w:tcPr>
          <w:tcW w:w="3005" w:type="dxa"/>
        </w:tcPr>
        <w:p w14:paraId="5870A119" w14:textId="620A78BB" w:rsidR="5BEF1D32" w:rsidRDefault="5BEF1D32" w:rsidP="5BEF1D32">
          <w:pPr>
            <w:pStyle w:val="Header"/>
            <w:ind w:left="-115"/>
          </w:pPr>
        </w:p>
      </w:tc>
      <w:tc>
        <w:tcPr>
          <w:tcW w:w="3005" w:type="dxa"/>
        </w:tcPr>
        <w:p w14:paraId="75BF012B" w14:textId="0D8779F5" w:rsidR="5BEF1D32" w:rsidRDefault="5BEF1D32" w:rsidP="5BEF1D32">
          <w:pPr>
            <w:pStyle w:val="Header"/>
            <w:jc w:val="center"/>
          </w:pPr>
        </w:p>
      </w:tc>
      <w:tc>
        <w:tcPr>
          <w:tcW w:w="3005" w:type="dxa"/>
        </w:tcPr>
        <w:p w14:paraId="309845EA" w14:textId="1D5D2FCC" w:rsidR="5BEF1D32" w:rsidRDefault="5BEF1D32" w:rsidP="5BEF1D32">
          <w:pPr>
            <w:pStyle w:val="Header"/>
            <w:ind w:right="-115"/>
            <w:jc w:val="right"/>
          </w:pPr>
        </w:p>
      </w:tc>
    </w:tr>
  </w:tbl>
  <w:p w14:paraId="31A1FD86" w14:textId="1164D39F" w:rsidR="5BEF1D32" w:rsidRDefault="5BEF1D32" w:rsidP="5BEF1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326"/>
    <w:multiLevelType w:val="hybridMultilevel"/>
    <w:tmpl w:val="2910B81A"/>
    <w:lvl w:ilvl="0" w:tplc="ACBAFC4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F6EC4"/>
    <w:multiLevelType w:val="hybridMultilevel"/>
    <w:tmpl w:val="25B4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051B2"/>
    <w:multiLevelType w:val="multilevel"/>
    <w:tmpl w:val="9DE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B2638"/>
    <w:multiLevelType w:val="hybridMultilevel"/>
    <w:tmpl w:val="F5D8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E36F7"/>
    <w:multiLevelType w:val="hybridMultilevel"/>
    <w:tmpl w:val="58FE9F74"/>
    <w:lvl w:ilvl="0" w:tplc="C608BFEE">
      <w:start w:val="1"/>
      <w:numFmt w:val="decimal"/>
      <w:lvlText w:val="%1."/>
      <w:lvlJc w:val="left"/>
      <w:pPr>
        <w:ind w:left="720" w:hanging="360"/>
      </w:pPr>
    </w:lvl>
    <w:lvl w:ilvl="1" w:tplc="99AE12BE">
      <w:start w:val="1"/>
      <w:numFmt w:val="lowerLetter"/>
      <w:lvlText w:val="%2."/>
      <w:lvlJc w:val="left"/>
      <w:pPr>
        <w:ind w:left="1440" w:hanging="360"/>
      </w:pPr>
    </w:lvl>
    <w:lvl w:ilvl="2" w:tplc="88AEDB04">
      <w:start w:val="1"/>
      <w:numFmt w:val="lowerRoman"/>
      <w:lvlText w:val="%3."/>
      <w:lvlJc w:val="right"/>
      <w:pPr>
        <w:ind w:left="2160" w:hanging="180"/>
      </w:pPr>
    </w:lvl>
    <w:lvl w:ilvl="3" w:tplc="A0DCB822">
      <w:start w:val="1"/>
      <w:numFmt w:val="decimal"/>
      <w:lvlText w:val="%4."/>
      <w:lvlJc w:val="left"/>
      <w:pPr>
        <w:ind w:left="2880" w:hanging="360"/>
      </w:pPr>
    </w:lvl>
    <w:lvl w:ilvl="4" w:tplc="95FC5E94">
      <w:start w:val="1"/>
      <w:numFmt w:val="lowerLetter"/>
      <w:lvlText w:val="%5."/>
      <w:lvlJc w:val="left"/>
      <w:pPr>
        <w:ind w:left="3600" w:hanging="360"/>
      </w:pPr>
    </w:lvl>
    <w:lvl w:ilvl="5" w:tplc="BBC61ABE">
      <w:start w:val="1"/>
      <w:numFmt w:val="lowerRoman"/>
      <w:lvlText w:val="%6."/>
      <w:lvlJc w:val="right"/>
      <w:pPr>
        <w:ind w:left="4320" w:hanging="180"/>
      </w:pPr>
    </w:lvl>
    <w:lvl w:ilvl="6" w:tplc="67D2669E">
      <w:start w:val="1"/>
      <w:numFmt w:val="decimal"/>
      <w:lvlText w:val="%7."/>
      <w:lvlJc w:val="left"/>
      <w:pPr>
        <w:ind w:left="5040" w:hanging="360"/>
      </w:pPr>
    </w:lvl>
    <w:lvl w:ilvl="7" w:tplc="28A80A76">
      <w:start w:val="1"/>
      <w:numFmt w:val="lowerLetter"/>
      <w:lvlText w:val="%8."/>
      <w:lvlJc w:val="left"/>
      <w:pPr>
        <w:ind w:left="5760" w:hanging="360"/>
      </w:pPr>
    </w:lvl>
    <w:lvl w:ilvl="8" w:tplc="ADCCDA9A">
      <w:start w:val="1"/>
      <w:numFmt w:val="lowerRoman"/>
      <w:lvlText w:val="%9."/>
      <w:lvlJc w:val="right"/>
      <w:pPr>
        <w:ind w:left="6480" w:hanging="180"/>
      </w:pPr>
    </w:lvl>
  </w:abstractNum>
  <w:abstractNum w:abstractNumId="5" w15:restartNumberingAfterBreak="0">
    <w:nsid w:val="5BC152C0"/>
    <w:multiLevelType w:val="hybridMultilevel"/>
    <w:tmpl w:val="A564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F4E5A"/>
    <w:multiLevelType w:val="hybridMultilevel"/>
    <w:tmpl w:val="4128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D5B76"/>
    <w:multiLevelType w:val="hybridMultilevel"/>
    <w:tmpl w:val="34BA325C"/>
    <w:lvl w:ilvl="0" w:tplc="1EF4B922">
      <w:start w:val="1"/>
      <w:numFmt w:val="bullet"/>
      <w:lvlText w:val=""/>
      <w:lvlJc w:val="left"/>
      <w:pPr>
        <w:tabs>
          <w:tab w:val="num" w:pos="720"/>
        </w:tabs>
        <w:ind w:left="720" w:hanging="360"/>
      </w:pPr>
      <w:rPr>
        <w:rFonts w:ascii="Symbol" w:hAnsi="Symbol" w:hint="default"/>
        <w:sz w:val="20"/>
      </w:rPr>
    </w:lvl>
    <w:lvl w:ilvl="1" w:tplc="F6F84B04" w:tentative="1">
      <w:start w:val="1"/>
      <w:numFmt w:val="bullet"/>
      <w:lvlText w:val=""/>
      <w:lvlJc w:val="left"/>
      <w:pPr>
        <w:tabs>
          <w:tab w:val="num" w:pos="1440"/>
        </w:tabs>
        <w:ind w:left="1440" w:hanging="360"/>
      </w:pPr>
      <w:rPr>
        <w:rFonts w:ascii="Symbol" w:hAnsi="Symbol" w:hint="default"/>
        <w:sz w:val="20"/>
      </w:rPr>
    </w:lvl>
    <w:lvl w:ilvl="2" w:tplc="4856A10E" w:tentative="1">
      <w:start w:val="1"/>
      <w:numFmt w:val="bullet"/>
      <w:lvlText w:val=""/>
      <w:lvlJc w:val="left"/>
      <w:pPr>
        <w:tabs>
          <w:tab w:val="num" w:pos="2160"/>
        </w:tabs>
        <w:ind w:left="2160" w:hanging="360"/>
      </w:pPr>
      <w:rPr>
        <w:rFonts w:ascii="Symbol" w:hAnsi="Symbol" w:hint="default"/>
        <w:sz w:val="20"/>
      </w:rPr>
    </w:lvl>
    <w:lvl w:ilvl="3" w:tplc="3F227CE6" w:tentative="1">
      <w:start w:val="1"/>
      <w:numFmt w:val="bullet"/>
      <w:lvlText w:val=""/>
      <w:lvlJc w:val="left"/>
      <w:pPr>
        <w:tabs>
          <w:tab w:val="num" w:pos="2880"/>
        </w:tabs>
        <w:ind w:left="2880" w:hanging="360"/>
      </w:pPr>
      <w:rPr>
        <w:rFonts w:ascii="Symbol" w:hAnsi="Symbol" w:hint="default"/>
        <w:sz w:val="20"/>
      </w:rPr>
    </w:lvl>
    <w:lvl w:ilvl="4" w:tplc="E76A7858" w:tentative="1">
      <w:start w:val="1"/>
      <w:numFmt w:val="bullet"/>
      <w:lvlText w:val=""/>
      <w:lvlJc w:val="left"/>
      <w:pPr>
        <w:tabs>
          <w:tab w:val="num" w:pos="3600"/>
        </w:tabs>
        <w:ind w:left="3600" w:hanging="360"/>
      </w:pPr>
      <w:rPr>
        <w:rFonts w:ascii="Symbol" w:hAnsi="Symbol" w:hint="default"/>
        <w:sz w:val="20"/>
      </w:rPr>
    </w:lvl>
    <w:lvl w:ilvl="5" w:tplc="3DEABB4C" w:tentative="1">
      <w:start w:val="1"/>
      <w:numFmt w:val="bullet"/>
      <w:lvlText w:val=""/>
      <w:lvlJc w:val="left"/>
      <w:pPr>
        <w:tabs>
          <w:tab w:val="num" w:pos="4320"/>
        </w:tabs>
        <w:ind w:left="4320" w:hanging="360"/>
      </w:pPr>
      <w:rPr>
        <w:rFonts w:ascii="Symbol" w:hAnsi="Symbol" w:hint="default"/>
        <w:sz w:val="20"/>
      </w:rPr>
    </w:lvl>
    <w:lvl w:ilvl="6" w:tplc="0284B980" w:tentative="1">
      <w:start w:val="1"/>
      <w:numFmt w:val="bullet"/>
      <w:lvlText w:val=""/>
      <w:lvlJc w:val="left"/>
      <w:pPr>
        <w:tabs>
          <w:tab w:val="num" w:pos="5040"/>
        </w:tabs>
        <w:ind w:left="5040" w:hanging="360"/>
      </w:pPr>
      <w:rPr>
        <w:rFonts w:ascii="Symbol" w:hAnsi="Symbol" w:hint="default"/>
        <w:sz w:val="20"/>
      </w:rPr>
    </w:lvl>
    <w:lvl w:ilvl="7" w:tplc="D9D45520" w:tentative="1">
      <w:start w:val="1"/>
      <w:numFmt w:val="bullet"/>
      <w:lvlText w:val=""/>
      <w:lvlJc w:val="left"/>
      <w:pPr>
        <w:tabs>
          <w:tab w:val="num" w:pos="5760"/>
        </w:tabs>
        <w:ind w:left="5760" w:hanging="360"/>
      </w:pPr>
      <w:rPr>
        <w:rFonts w:ascii="Symbol" w:hAnsi="Symbol" w:hint="default"/>
        <w:sz w:val="20"/>
      </w:rPr>
    </w:lvl>
    <w:lvl w:ilvl="8" w:tplc="433CCDC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AF57CE"/>
    <w:multiLevelType w:val="hybridMultilevel"/>
    <w:tmpl w:val="9D8A524C"/>
    <w:lvl w:ilvl="0" w:tplc="ACBAFC4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21D36"/>
    <w:multiLevelType w:val="hybridMultilevel"/>
    <w:tmpl w:val="0360C33E"/>
    <w:lvl w:ilvl="0" w:tplc="ACBAFC4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890237">
    <w:abstractNumId w:val="4"/>
  </w:num>
  <w:num w:numId="2" w16cid:durableId="808939143">
    <w:abstractNumId w:val="7"/>
  </w:num>
  <w:num w:numId="3" w16cid:durableId="420371703">
    <w:abstractNumId w:val="9"/>
  </w:num>
  <w:num w:numId="4" w16cid:durableId="155993841">
    <w:abstractNumId w:val="0"/>
  </w:num>
  <w:num w:numId="5" w16cid:durableId="1864244752">
    <w:abstractNumId w:val="8"/>
  </w:num>
  <w:num w:numId="6" w16cid:durableId="945844902">
    <w:abstractNumId w:val="3"/>
  </w:num>
  <w:num w:numId="7" w16cid:durableId="957686538">
    <w:abstractNumId w:val="6"/>
  </w:num>
  <w:num w:numId="8" w16cid:durableId="2098359794">
    <w:abstractNumId w:val="1"/>
  </w:num>
  <w:num w:numId="9" w16cid:durableId="151219840">
    <w:abstractNumId w:val="5"/>
  </w:num>
  <w:num w:numId="10" w16cid:durableId="1406296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A9"/>
    <w:rsid w:val="00002BA3"/>
    <w:rsid w:val="00004048"/>
    <w:rsid w:val="00015E38"/>
    <w:rsid w:val="00016AAA"/>
    <w:rsid w:val="00017F4E"/>
    <w:rsid w:val="00055FF4"/>
    <w:rsid w:val="00057EE3"/>
    <w:rsid w:val="00070FF8"/>
    <w:rsid w:val="00093E43"/>
    <w:rsid w:val="000B2479"/>
    <w:rsid w:val="000D1984"/>
    <w:rsid w:val="000D50AD"/>
    <w:rsid w:val="000F5CB9"/>
    <w:rsid w:val="00101BE0"/>
    <w:rsid w:val="00106632"/>
    <w:rsid w:val="001126E2"/>
    <w:rsid w:val="00113D05"/>
    <w:rsid w:val="00146F43"/>
    <w:rsid w:val="001721DE"/>
    <w:rsid w:val="001D1B92"/>
    <w:rsid w:val="001D28A4"/>
    <w:rsid w:val="001D4E5F"/>
    <w:rsid w:val="001E01F0"/>
    <w:rsid w:val="001E04A6"/>
    <w:rsid w:val="00201E53"/>
    <w:rsid w:val="00213908"/>
    <w:rsid w:val="0022269F"/>
    <w:rsid w:val="002708DB"/>
    <w:rsid w:val="002838D3"/>
    <w:rsid w:val="002A0378"/>
    <w:rsid w:val="002B5CFE"/>
    <w:rsid w:val="002B7489"/>
    <w:rsid w:val="002C52AC"/>
    <w:rsid w:val="002D762C"/>
    <w:rsid w:val="002D7DD7"/>
    <w:rsid w:val="002E6712"/>
    <w:rsid w:val="00315E29"/>
    <w:rsid w:val="00317D98"/>
    <w:rsid w:val="00320041"/>
    <w:rsid w:val="003212B8"/>
    <w:rsid w:val="003257A9"/>
    <w:rsid w:val="00336EB0"/>
    <w:rsid w:val="00353C4C"/>
    <w:rsid w:val="0036457A"/>
    <w:rsid w:val="0037259F"/>
    <w:rsid w:val="00382743"/>
    <w:rsid w:val="003E67A0"/>
    <w:rsid w:val="00416FF1"/>
    <w:rsid w:val="00432D6A"/>
    <w:rsid w:val="004511DA"/>
    <w:rsid w:val="0048093A"/>
    <w:rsid w:val="00484472"/>
    <w:rsid w:val="00497980"/>
    <w:rsid w:val="004A02C8"/>
    <w:rsid w:val="004D11A6"/>
    <w:rsid w:val="00584227"/>
    <w:rsid w:val="00585962"/>
    <w:rsid w:val="0059588D"/>
    <w:rsid w:val="005B499B"/>
    <w:rsid w:val="005E2BC4"/>
    <w:rsid w:val="005E3D09"/>
    <w:rsid w:val="005F01A1"/>
    <w:rsid w:val="00615CD9"/>
    <w:rsid w:val="00651D15"/>
    <w:rsid w:val="00670700"/>
    <w:rsid w:val="006767DC"/>
    <w:rsid w:val="0068402E"/>
    <w:rsid w:val="0068786C"/>
    <w:rsid w:val="006A477B"/>
    <w:rsid w:val="006B0C71"/>
    <w:rsid w:val="006B180C"/>
    <w:rsid w:val="006D2AFB"/>
    <w:rsid w:val="006F4053"/>
    <w:rsid w:val="00714223"/>
    <w:rsid w:val="00717CE4"/>
    <w:rsid w:val="00751C00"/>
    <w:rsid w:val="00767BD8"/>
    <w:rsid w:val="00773F75"/>
    <w:rsid w:val="007842A6"/>
    <w:rsid w:val="007B47F0"/>
    <w:rsid w:val="007C11BF"/>
    <w:rsid w:val="007C458E"/>
    <w:rsid w:val="007F3369"/>
    <w:rsid w:val="008345A3"/>
    <w:rsid w:val="008412D9"/>
    <w:rsid w:val="008664CA"/>
    <w:rsid w:val="008C16F5"/>
    <w:rsid w:val="008F155B"/>
    <w:rsid w:val="00925B68"/>
    <w:rsid w:val="009503A8"/>
    <w:rsid w:val="00975CB9"/>
    <w:rsid w:val="00987A75"/>
    <w:rsid w:val="009B4476"/>
    <w:rsid w:val="009C0A64"/>
    <w:rsid w:val="009C5665"/>
    <w:rsid w:val="00A21FA1"/>
    <w:rsid w:val="00A24690"/>
    <w:rsid w:val="00A359BC"/>
    <w:rsid w:val="00A45886"/>
    <w:rsid w:val="00A51E83"/>
    <w:rsid w:val="00A8283F"/>
    <w:rsid w:val="00A8797B"/>
    <w:rsid w:val="00AA1D5D"/>
    <w:rsid w:val="00AC2776"/>
    <w:rsid w:val="00AE500B"/>
    <w:rsid w:val="00AF50F9"/>
    <w:rsid w:val="00AF7B55"/>
    <w:rsid w:val="00B120FC"/>
    <w:rsid w:val="00B15ABC"/>
    <w:rsid w:val="00B6345A"/>
    <w:rsid w:val="00B7555B"/>
    <w:rsid w:val="00B81ADB"/>
    <w:rsid w:val="00BD372C"/>
    <w:rsid w:val="00BF4BF5"/>
    <w:rsid w:val="00C24812"/>
    <w:rsid w:val="00C65BA9"/>
    <w:rsid w:val="00CB611D"/>
    <w:rsid w:val="00CD118F"/>
    <w:rsid w:val="00CE17EA"/>
    <w:rsid w:val="00D10FDF"/>
    <w:rsid w:val="00D14064"/>
    <w:rsid w:val="00D2147D"/>
    <w:rsid w:val="00D272CA"/>
    <w:rsid w:val="00D30442"/>
    <w:rsid w:val="00D914BB"/>
    <w:rsid w:val="00D957E7"/>
    <w:rsid w:val="00D964C7"/>
    <w:rsid w:val="00DA257F"/>
    <w:rsid w:val="00DC305F"/>
    <w:rsid w:val="00DE352A"/>
    <w:rsid w:val="00E1058F"/>
    <w:rsid w:val="00E3556E"/>
    <w:rsid w:val="00E35F1E"/>
    <w:rsid w:val="00E450A2"/>
    <w:rsid w:val="00E521E7"/>
    <w:rsid w:val="00E53948"/>
    <w:rsid w:val="00E6188B"/>
    <w:rsid w:val="00E61B29"/>
    <w:rsid w:val="00E818E7"/>
    <w:rsid w:val="00E868AF"/>
    <w:rsid w:val="00EB6E04"/>
    <w:rsid w:val="00ED38A3"/>
    <w:rsid w:val="00EE15A9"/>
    <w:rsid w:val="00F207C2"/>
    <w:rsid w:val="00F276A1"/>
    <w:rsid w:val="00F3323E"/>
    <w:rsid w:val="00F40A97"/>
    <w:rsid w:val="00F456DA"/>
    <w:rsid w:val="00F5200D"/>
    <w:rsid w:val="00F776A6"/>
    <w:rsid w:val="00F77D7D"/>
    <w:rsid w:val="00F83423"/>
    <w:rsid w:val="00F91DF0"/>
    <w:rsid w:val="00FA353D"/>
    <w:rsid w:val="00FA5079"/>
    <w:rsid w:val="00FB24FE"/>
    <w:rsid w:val="00FB3078"/>
    <w:rsid w:val="00FD3131"/>
    <w:rsid w:val="00FD6A20"/>
    <w:rsid w:val="00FF4D85"/>
    <w:rsid w:val="0875D29E"/>
    <w:rsid w:val="1139CB9A"/>
    <w:rsid w:val="19130D3F"/>
    <w:rsid w:val="1A5E1A6C"/>
    <w:rsid w:val="2721685E"/>
    <w:rsid w:val="2BA1F9E0"/>
    <w:rsid w:val="350D5228"/>
    <w:rsid w:val="44D0169C"/>
    <w:rsid w:val="469CE8D9"/>
    <w:rsid w:val="4CE4A10D"/>
    <w:rsid w:val="59312D4C"/>
    <w:rsid w:val="5BEF1D32"/>
    <w:rsid w:val="719C7DC7"/>
    <w:rsid w:val="72610D2A"/>
    <w:rsid w:val="74F678E8"/>
    <w:rsid w:val="7758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749D"/>
  <w15:chartTrackingRefBased/>
  <w15:docId w15:val="{22C0BE0D-C540-4867-9488-EFD505E5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4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842A6"/>
    <w:rPr>
      <w:color w:val="0563C1" w:themeColor="hyperlink"/>
      <w:u w:val="single"/>
    </w:rPr>
  </w:style>
  <w:style w:type="paragraph" w:styleId="ListParagraph">
    <w:name w:val="List Paragraph"/>
    <w:basedOn w:val="Normal"/>
    <w:uiPriority w:val="34"/>
    <w:qFormat/>
    <w:rsid w:val="00497980"/>
    <w:pPr>
      <w:ind w:left="720"/>
      <w:contextualSpacing/>
    </w:pPr>
  </w:style>
  <w:style w:type="paragraph" w:styleId="BalloonText">
    <w:name w:val="Balloon Text"/>
    <w:basedOn w:val="Normal"/>
    <w:link w:val="BalloonTextChar"/>
    <w:uiPriority w:val="99"/>
    <w:semiHidden/>
    <w:unhideWhenUsed/>
    <w:rsid w:val="00F9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DF0"/>
    <w:rPr>
      <w:rFonts w:ascii="Segoe UI" w:hAnsi="Segoe UI" w:cs="Segoe UI"/>
      <w:sz w:val="18"/>
      <w:szCs w:val="18"/>
    </w:rPr>
  </w:style>
  <w:style w:type="paragraph" w:styleId="Header">
    <w:name w:val="header"/>
    <w:basedOn w:val="Normal"/>
    <w:link w:val="HeaderChar"/>
    <w:uiPriority w:val="99"/>
    <w:unhideWhenUsed/>
    <w:rsid w:val="00B7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55B"/>
  </w:style>
  <w:style w:type="paragraph" w:styleId="Footer">
    <w:name w:val="footer"/>
    <w:basedOn w:val="Normal"/>
    <w:link w:val="FooterChar"/>
    <w:uiPriority w:val="99"/>
    <w:unhideWhenUsed/>
    <w:rsid w:val="00B7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55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E2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6176">
      <w:bodyDiv w:val="1"/>
      <w:marLeft w:val="0"/>
      <w:marRight w:val="0"/>
      <w:marTop w:val="0"/>
      <w:marBottom w:val="0"/>
      <w:divBdr>
        <w:top w:val="none" w:sz="0" w:space="0" w:color="auto"/>
        <w:left w:val="none" w:sz="0" w:space="0" w:color="auto"/>
        <w:bottom w:val="none" w:sz="0" w:space="0" w:color="auto"/>
        <w:right w:val="none" w:sz="0" w:space="0" w:color="auto"/>
      </w:divBdr>
    </w:div>
    <w:div w:id="92603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bb3748-880b-4b71-87df-d8902854dbc8">
      <Terms xmlns="http://schemas.microsoft.com/office/infopath/2007/PartnerControls"/>
    </lcf76f155ced4ddcb4097134ff3c332f>
    <TaxCatchAll xmlns="9341d414-d451-4c5a-8e9a-bdb4b98ac1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9EF874EDA4D24EA48D0A4C7F800A0E" ma:contentTypeVersion="18" ma:contentTypeDescription="Create a new document." ma:contentTypeScope="" ma:versionID="b7738c9c77668c3cf6a9e6e7e86e3b22">
  <xsd:schema xmlns:xsd="http://www.w3.org/2001/XMLSchema" xmlns:xs="http://www.w3.org/2001/XMLSchema" xmlns:p="http://schemas.microsoft.com/office/2006/metadata/properties" xmlns:ns2="9dbb3748-880b-4b71-87df-d8902854dbc8" xmlns:ns3="9341d414-d451-4c5a-8e9a-bdb4b98ac1cb" targetNamespace="http://schemas.microsoft.com/office/2006/metadata/properties" ma:root="true" ma:fieldsID="f166f2f785a38d4a212689a0e7dd81e7" ns2:_="" ns3:_="">
    <xsd:import namespace="9dbb3748-880b-4b71-87df-d8902854dbc8"/>
    <xsd:import namespace="9341d414-d451-4c5a-8e9a-bdb4b98ac1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b3748-880b-4b71-87df-d8902854d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0d5409-9bfc-4c3e-9205-7ad3d6127f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1d414-d451-4c5a-8e9a-bdb4b98ac1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092898-de22-464d-8079-8a2ec09dce43}" ma:internalName="TaxCatchAll" ma:showField="CatchAllData" ma:web="9341d414-d451-4c5a-8e9a-bdb4b98ac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54A1-0173-4A1D-AD70-B53799EBAD6B}">
  <ds:schemaRefs>
    <ds:schemaRef ds:uri="http://schemas.openxmlformats.org/officeDocument/2006/bibliography"/>
  </ds:schemaRefs>
</ds:datastoreItem>
</file>

<file path=customXml/itemProps2.xml><?xml version="1.0" encoding="utf-8"?>
<ds:datastoreItem xmlns:ds="http://schemas.openxmlformats.org/officeDocument/2006/customXml" ds:itemID="{FD7C0362-F31A-4078-8193-F4D0BA70FB10}">
  <ds:schemaRefs>
    <ds:schemaRef ds:uri="http://schemas.microsoft.com/office/2006/metadata/properties"/>
    <ds:schemaRef ds:uri="http://schemas.microsoft.com/office/infopath/2007/PartnerControls"/>
    <ds:schemaRef ds:uri="9dbb3748-880b-4b71-87df-d8902854dbc8"/>
    <ds:schemaRef ds:uri="9341d414-d451-4c5a-8e9a-bdb4b98ac1cb"/>
  </ds:schemaRefs>
</ds:datastoreItem>
</file>

<file path=customXml/itemProps3.xml><?xml version="1.0" encoding="utf-8"?>
<ds:datastoreItem xmlns:ds="http://schemas.openxmlformats.org/officeDocument/2006/customXml" ds:itemID="{5797598B-13F9-4E34-B7E5-6FBDE19E3248}">
  <ds:schemaRefs>
    <ds:schemaRef ds:uri="http://schemas.microsoft.com/sharepoint/v3/contenttype/forms"/>
  </ds:schemaRefs>
</ds:datastoreItem>
</file>

<file path=customXml/itemProps4.xml><?xml version="1.0" encoding="utf-8"?>
<ds:datastoreItem xmlns:ds="http://schemas.openxmlformats.org/officeDocument/2006/customXml" ds:itemID="{F3D36018-66EE-44B3-8FF8-48FE2DDFA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b3748-880b-4b71-87df-d8902854dbc8"/>
    <ds:schemaRef ds:uri="9341d414-d451-4c5a-8e9a-bdb4b98ac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Hewitt</dc:creator>
  <cp:keywords/>
  <dc:description/>
  <cp:lastModifiedBy>Mark Hewitt</cp:lastModifiedBy>
  <cp:revision>11</cp:revision>
  <cp:lastPrinted>2018-05-24T07:21:00Z</cp:lastPrinted>
  <dcterms:created xsi:type="dcterms:W3CDTF">2025-09-24T10:14:00Z</dcterms:created>
  <dcterms:modified xsi:type="dcterms:W3CDTF">2025-10-07T14:05:00Z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0x0101001C9EF874EDA4D24EA48D0A4C7F800A0E</vt:lpwstr>
  </property>
  <property fmtid="{D5CDD505-2E9C-101B-9397-08002B2CF9AE}" pid="3" name="MediaServiceImageTags">
    <vt:lpwstr/>
  </property>
</Properties>
</file>